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55" w:rsidRPr="002438F4" w:rsidRDefault="00773BC0">
      <w:pPr>
        <w:rPr>
          <w:b/>
          <w:sz w:val="36"/>
        </w:rPr>
      </w:pPr>
      <w:r w:rsidRPr="002438F4">
        <w:rPr>
          <w:b/>
          <w:sz w:val="36"/>
        </w:rPr>
        <w:t xml:space="preserve">LA REFORMA UNIVERSITARIA Y LA FORMACIÓN DE PROFESIONALES TECNOLÓGICOS </w:t>
      </w:r>
    </w:p>
    <w:p w:rsidR="00773BC0" w:rsidRDefault="00773BC0">
      <w:pPr>
        <w:rPr>
          <w:b/>
          <w:sz w:val="32"/>
        </w:rPr>
      </w:pPr>
    </w:p>
    <w:p w:rsidR="00773BC0" w:rsidRDefault="00773BC0">
      <w:pPr>
        <w:rPr>
          <w:b/>
          <w:sz w:val="32"/>
        </w:rPr>
      </w:pPr>
      <w:r w:rsidRPr="00773BC0">
        <w:rPr>
          <w:b/>
          <w:sz w:val="28"/>
        </w:rPr>
        <w:t xml:space="preserve">                                                                             </w:t>
      </w:r>
      <w:r>
        <w:rPr>
          <w:b/>
          <w:sz w:val="28"/>
        </w:rPr>
        <w:t xml:space="preserve">       </w:t>
      </w:r>
      <w:r w:rsidRPr="00773BC0">
        <w:rPr>
          <w:b/>
          <w:sz w:val="28"/>
        </w:rPr>
        <w:t>Dr. Enrique Daniel Silva</w:t>
      </w:r>
      <w:r>
        <w:rPr>
          <w:rStyle w:val="Refdenotaalpie"/>
          <w:b/>
          <w:sz w:val="32"/>
        </w:rPr>
        <w:footnoteReference w:id="1"/>
      </w:r>
    </w:p>
    <w:p w:rsidR="00773BC0" w:rsidRDefault="00773BC0" w:rsidP="00773BC0">
      <w:pPr>
        <w:rPr>
          <w:sz w:val="32"/>
        </w:rPr>
      </w:pPr>
    </w:p>
    <w:p w:rsidR="00773BC0" w:rsidRPr="00753696" w:rsidRDefault="00773BC0" w:rsidP="00773BC0">
      <w:pPr>
        <w:rPr>
          <w:b/>
          <w:sz w:val="32"/>
        </w:rPr>
      </w:pPr>
      <w:r w:rsidRPr="00753696">
        <w:rPr>
          <w:b/>
          <w:sz w:val="32"/>
        </w:rPr>
        <w:t>RESUMEN</w:t>
      </w:r>
    </w:p>
    <w:p w:rsidR="00773BC0" w:rsidRDefault="00773BC0" w:rsidP="00773BC0">
      <w:pPr>
        <w:jc w:val="both"/>
        <w:rPr>
          <w:sz w:val="28"/>
        </w:rPr>
      </w:pPr>
      <w:r>
        <w:rPr>
          <w:sz w:val="28"/>
        </w:rPr>
        <w:t>La recreación de la Reforma Universitaria de 1918 que llevaremos a cabo, nos permitirá visibilizar las deficiencias que presentaban la formación de los profesionales tecnológicos, en la Universidad Nacional de Córdoba (UNC), como también corroborar el nivel de compromiso sobrellevado por los estudiantes, puntualmente por el Centro de Estudiantes de Ingeniería, ya que sus integrantes fueron los que propiciaron los cambios que se originarían en el ámbito universitario nacional, con repercusiones en otras Casas de Altos Estudios de Latinoamérica. Para analizar la formación desarrollada para los profesionales tecnológicos en la UNC, nos valdremos de una selección de los artículos realizados en la Gaceta Universitaria, la cual se conformó en el órgano oficial de los reformistas cambios promulgados.</w:t>
      </w:r>
    </w:p>
    <w:p w:rsidR="00D864AC" w:rsidRPr="00067F5A" w:rsidRDefault="00773BC0" w:rsidP="00773BC0">
      <w:pPr>
        <w:jc w:val="both"/>
        <w:rPr>
          <w:b/>
          <w:sz w:val="28"/>
        </w:rPr>
      </w:pPr>
      <w:r w:rsidRPr="00067F5A">
        <w:rPr>
          <w:b/>
          <w:sz w:val="28"/>
        </w:rPr>
        <w:t xml:space="preserve">PALABRAS CLAVES: </w:t>
      </w:r>
      <w:r w:rsidR="00D864AC" w:rsidRPr="00067F5A">
        <w:rPr>
          <w:b/>
          <w:sz w:val="28"/>
        </w:rPr>
        <w:t xml:space="preserve">Reforma Universitaria – Estudiantes – Ingeniería </w:t>
      </w:r>
    </w:p>
    <w:p w:rsidR="00773BC0" w:rsidRPr="0039136E" w:rsidRDefault="00D864AC" w:rsidP="00773BC0">
      <w:pPr>
        <w:jc w:val="both"/>
        <w:rPr>
          <w:sz w:val="28"/>
          <w:lang w:val="en-US"/>
        </w:rPr>
      </w:pPr>
      <w:r w:rsidRPr="0039136E">
        <w:rPr>
          <w:sz w:val="28"/>
          <w:lang w:val="en-US"/>
        </w:rPr>
        <w:t xml:space="preserve">Abstract: </w:t>
      </w:r>
    </w:p>
    <w:p w:rsidR="00D864AC" w:rsidRDefault="00D864AC" w:rsidP="00773BC0">
      <w:pPr>
        <w:jc w:val="both"/>
        <w:rPr>
          <w:sz w:val="28"/>
          <w:lang w:val="en-US"/>
        </w:rPr>
      </w:pPr>
      <w:r w:rsidRPr="00D864AC">
        <w:rPr>
          <w:sz w:val="28"/>
          <w:lang w:val="en-US"/>
        </w:rPr>
        <w:t xml:space="preserve">The recreation of the University Reform of 1918 that we will carry out, will allow us to visualize the deficiencies that the formation of the technological professionals presented, in the National University of Córdoba (UNC), as well as to corroborate the level of commitment borne by the students, punctually by the Engineering Student Center, since its members were the ones who propitiated the changes that would originate in the national university environment, with repercussions in other High Studies Houses in Latin </w:t>
      </w:r>
      <w:r w:rsidRPr="00D864AC">
        <w:rPr>
          <w:sz w:val="28"/>
          <w:lang w:val="en-US"/>
        </w:rPr>
        <w:lastRenderedPageBreak/>
        <w:t>America. To analyze the training developed for the technological professionals in the UNC, we will use a selection of the articles made in the University Gazette, which was formed in the official organ of the reformed changes promulgated.</w:t>
      </w:r>
    </w:p>
    <w:p w:rsidR="00D864AC" w:rsidRPr="002438F4" w:rsidRDefault="00D864AC" w:rsidP="00773BC0">
      <w:pPr>
        <w:jc w:val="both"/>
        <w:rPr>
          <w:b/>
          <w:sz w:val="28"/>
          <w:lang w:val="en-US"/>
        </w:rPr>
      </w:pPr>
      <w:r w:rsidRPr="00067F5A">
        <w:rPr>
          <w:b/>
          <w:sz w:val="28"/>
          <w:lang w:val="en-US"/>
        </w:rPr>
        <w:t>KEYWORDS: University reform - Students – Engineering</w:t>
      </w:r>
    </w:p>
    <w:p w:rsidR="00D864AC" w:rsidRPr="00753696" w:rsidRDefault="00D864AC" w:rsidP="00773BC0">
      <w:pPr>
        <w:jc w:val="both"/>
        <w:rPr>
          <w:b/>
          <w:sz w:val="28"/>
          <w:lang w:val="en-US"/>
        </w:rPr>
      </w:pPr>
      <w:r w:rsidRPr="00753696">
        <w:rPr>
          <w:b/>
          <w:sz w:val="28"/>
          <w:lang w:val="en-US"/>
        </w:rPr>
        <w:t>INTRODUCCION:</w:t>
      </w:r>
    </w:p>
    <w:p w:rsidR="00D864AC" w:rsidRDefault="00D864AC" w:rsidP="00773BC0">
      <w:pPr>
        <w:jc w:val="both"/>
        <w:rPr>
          <w:sz w:val="28"/>
        </w:rPr>
      </w:pPr>
      <w:r w:rsidRPr="00D864AC">
        <w:rPr>
          <w:sz w:val="28"/>
        </w:rPr>
        <w:t>En el presente trabajo nos focalizaremos en una pr</w:t>
      </w:r>
      <w:r>
        <w:rPr>
          <w:sz w:val="28"/>
        </w:rPr>
        <w:t>imera instancia a la formación de los Ingenieros y Arquitectos, que se ofrecía en la UNC. La carrera tecnológica en la denominada Casa de Trejo, se había creado en 1880, dependiendo de la Escuela de Ingeniería. Al respecto Luis A. Godoy (2014), expresaba: “El programa de estudios era unificado, de manera que los estudiantes debían completar los dos primeros años para alcanzar el título de Agrimensor, los cuatro primeros para llegar a Arquitecto, y los cinco para graduarse de Ingeniero Civil…” (</w:t>
      </w:r>
      <w:r w:rsidR="00067F5A">
        <w:rPr>
          <w:sz w:val="28"/>
        </w:rPr>
        <w:t xml:space="preserve">2014. </w:t>
      </w:r>
      <w:r>
        <w:rPr>
          <w:sz w:val="28"/>
        </w:rPr>
        <w:t>p</w:t>
      </w:r>
      <w:r w:rsidR="00067F5A">
        <w:rPr>
          <w:sz w:val="28"/>
        </w:rPr>
        <w:t>ág</w:t>
      </w:r>
      <w:r>
        <w:rPr>
          <w:sz w:val="28"/>
        </w:rPr>
        <w:t>. 18). Vale aclarar, que dicha matriz curricular era semejante a la que se llevaba a cabo en la Universidad de Buenos Aires (UBA), que había resultado la primera Casa de Altos Estudios que propiciaba en 1865, la formación de profesionales tecnológicos en nuestro país.</w:t>
      </w:r>
    </w:p>
    <w:p w:rsidR="00A642A1" w:rsidRDefault="00D864AC" w:rsidP="00773BC0">
      <w:pPr>
        <w:jc w:val="both"/>
        <w:rPr>
          <w:sz w:val="28"/>
        </w:rPr>
      </w:pPr>
      <w:r>
        <w:rPr>
          <w:sz w:val="28"/>
        </w:rPr>
        <w:t>Asimismo en una segunda instancia, nos dedicaremos a analizar la participación de los estudiantes, en la Reforma Universitaria de 1918, acaecida</w:t>
      </w:r>
      <w:r w:rsidR="00A642A1">
        <w:rPr>
          <w:sz w:val="28"/>
        </w:rPr>
        <w:t xml:space="preserve"> en la Universidad Nacional de Córdoba, en la cual los Centros de Estudiantes se constituyeron en activos protagonistas. </w:t>
      </w:r>
      <w:r w:rsidR="004D648A">
        <w:rPr>
          <w:sz w:val="28"/>
        </w:rPr>
        <w:t xml:space="preserve">Aunque </w:t>
      </w:r>
      <w:r w:rsidR="00A642A1">
        <w:rPr>
          <w:sz w:val="28"/>
        </w:rPr>
        <w:t>no debemos perder de vista, que la primera agrupación de estudiantes se originó inicialmente en la UBA, en 1894, con los estudiantes de Ingeniería, dando lugar a la pionera agrupación denominada: “La Línea Recta”. Este Centro de Estudiante de Ingeniería resultó posteriorme</w:t>
      </w:r>
      <w:r w:rsidR="004D648A">
        <w:rPr>
          <w:sz w:val="28"/>
        </w:rPr>
        <w:t>nte replicado en las distintas F</w:t>
      </w:r>
      <w:r w:rsidR="00A642A1">
        <w:rPr>
          <w:sz w:val="28"/>
        </w:rPr>
        <w:t xml:space="preserve">acultades existentes en la época. </w:t>
      </w:r>
    </w:p>
    <w:p w:rsidR="002438F4" w:rsidRDefault="002438F4" w:rsidP="00773BC0">
      <w:pPr>
        <w:jc w:val="both"/>
        <w:rPr>
          <w:b/>
          <w:sz w:val="28"/>
        </w:rPr>
      </w:pPr>
    </w:p>
    <w:p w:rsidR="00A642A1" w:rsidRPr="00753696" w:rsidRDefault="00A642A1" w:rsidP="00773BC0">
      <w:pPr>
        <w:jc w:val="both"/>
        <w:rPr>
          <w:b/>
          <w:sz w:val="28"/>
        </w:rPr>
      </w:pPr>
      <w:r w:rsidRPr="00753696">
        <w:rPr>
          <w:b/>
          <w:sz w:val="28"/>
        </w:rPr>
        <w:t xml:space="preserve">DESARROLLO </w:t>
      </w:r>
    </w:p>
    <w:p w:rsidR="00D864AC" w:rsidRDefault="00A642A1" w:rsidP="00773BC0">
      <w:pPr>
        <w:jc w:val="both"/>
        <w:rPr>
          <w:sz w:val="28"/>
        </w:rPr>
      </w:pPr>
      <w:r>
        <w:rPr>
          <w:sz w:val="28"/>
        </w:rPr>
        <w:t xml:space="preserve">Focalizados precedentemente los dos aspectos a los cuales nos dedicaremos a continuación, abrimos entonces las siguientes cuestiones: a) En relación a la preparación de los profesionales tecnológicos; b) El accionar del Centro de </w:t>
      </w:r>
      <w:r>
        <w:rPr>
          <w:sz w:val="28"/>
        </w:rPr>
        <w:lastRenderedPageBreak/>
        <w:t>Estudiantes de Ingeniería. Ambas cuestiones se ubicaran</w:t>
      </w:r>
      <w:r w:rsidR="002438F4">
        <w:rPr>
          <w:sz w:val="28"/>
        </w:rPr>
        <w:t xml:space="preserve"> cronológicamente en el</w:t>
      </w:r>
      <w:r>
        <w:rPr>
          <w:sz w:val="28"/>
        </w:rPr>
        <w:t xml:space="preserve"> período comprendido por la Reforma Universitaria, en la UNC.  </w:t>
      </w:r>
      <w:r w:rsidR="00D864AC">
        <w:rPr>
          <w:sz w:val="28"/>
        </w:rPr>
        <w:t xml:space="preserve"> </w:t>
      </w:r>
    </w:p>
    <w:p w:rsidR="00A642A1" w:rsidRDefault="00A642A1" w:rsidP="00773BC0">
      <w:pPr>
        <w:jc w:val="both"/>
        <w:rPr>
          <w:sz w:val="28"/>
        </w:rPr>
      </w:pPr>
      <w:r w:rsidRPr="00CD6339">
        <w:rPr>
          <w:b/>
          <w:sz w:val="28"/>
        </w:rPr>
        <w:t>a)</w:t>
      </w:r>
      <w:r>
        <w:rPr>
          <w:sz w:val="28"/>
        </w:rPr>
        <w:t xml:space="preserve"> En relación a la preparación de los profesionales tecnológicos</w:t>
      </w:r>
    </w:p>
    <w:p w:rsidR="00A642A1" w:rsidRPr="00D864AC" w:rsidRDefault="00A642A1" w:rsidP="00773BC0">
      <w:pPr>
        <w:jc w:val="both"/>
        <w:rPr>
          <w:sz w:val="28"/>
        </w:rPr>
      </w:pPr>
      <w:r>
        <w:rPr>
          <w:sz w:val="28"/>
        </w:rPr>
        <w:t>Para tal fin nos valdremos de los artículos publicados en la Gaceta Universitaria, la cual fuera editada durante 1918 a 1919, y resultara el órgano de difusión de la Federación Universitaria de Córdoba. Así entonces prestaremos especial atención a los siguientes fascículos que se dedicaron a señalar puntuales reclamos en la formación de Ingenieros. Los fascículos considerados, resultaron: Nº 1 correspondiente al 1º de mayo de 1918, en un artículo titulado: “La Facultad de Ingeniería, llamada a juicio”; Nº 2 correspondiente al 6 de mayo de 1918, en un artículo titulado: “Por la Facultad de Ingeniería, esos programas”</w:t>
      </w:r>
      <w:r w:rsidR="00753696">
        <w:rPr>
          <w:sz w:val="28"/>
        </w:rPr>
        <w:t xml:space="preserve">; Nº 3 correspondiente al 13 de mayo de 1918, </w:t>
      </w:r>
      <w:r>
        <w:rPr>
          <w:sz w:val="28"/>
        </w:rPr>
        <w:t xml:space="preserve"> </w:t>
      </w:r>
      <w:r w:rsidR="00753696">
        <w:rPr>
          <w:sz w:val="28"/>
        </w:rPr>
        <w:t>en un artículo titulado: “Facultad de Ingeniería, materiales de construcción”; Nº 6 correspondiente al 28 de mayo de 1918,  en un artículo titulado: “Ing. Daniel E. Gavier” y en otro artículo titulado: “Facultad de Ingeniería, un sabio…”; Nº 7 correspondiente al 3 de junio de 1918, en un artículo titulado: “Los nuevos Decanos”; y en el Nº 8 correspondiente al 10 de junio de 1918, en un artículo titulado: “Facultad de Ciencias Exactas, Físicas y Naturales, notables objeciones a los programas”.</w:t>
      </w:r>
      <w:r w:rsidR="004D648A">
        <w:rPr>
          <w:sz w:val="28"/>
        </w:rPr>
        <w:t xml:space="preserve"> Así entonces pasaremos revista a su desarrollo, debiendo aclarar que la Gaceta Universitaria fue reproducida por Eudeba en el 2008, con el patrocinio de las Universidades Nacionales de Córdoba, Buenos Aires, La Pla</w:t>
      </w:r>
      <w:r w:rsidR="002438F4">
        <w:rPr>
          <w:sz w:val="28"/>
        </w:rPr>
        <w:t xml:space="preserve">ta, del Litoral, y de Tucumán, </w:t>
      </w:r>
      <w:r w:rsidR="004D648A">
        <w:rPr>
          <w:sz w:val="28"/>
        </w:rPr>
        <w:t xml:space="preserve"> </w:t>
      </w:r>
      <w:r w:rsidR="002438F4">
        <w:rPr>
          <w:sz w:val="28"/>
        </w:rPr>
        <w:t xml:space="preserve">por tal </w:t>
      </w:r>
      <w:r w:rsidR="004D648A">
        <w:rPr>
          <w:sz w:val="28"/>
        </w:rPr>
        <w:t xml:space="preserve">se hará figurar el número de página del original y el dado en el texto mencionado respectivamente.  </w:t>
      </w:r>
    </w:p>
    <w:p w:rsidR="0039136E" w:rsidRPr="00C825A9" w:rsidRDefault="0039136E" w:rsidP="0039136E">
      <w:pPr>
        <w:jc w:val="both"/>
        <w:rPr>
          <w:sz w:val="28"/>
        </w:rPr>
      </w:pPr>
      <w:r>
        <w:rPr>
          <w:b/>
          <w:sz w:val="28"/>
        </w:rPr>
        <w:t xml:space="preserve">Del </w:t>
      </w:r>
      <w:r w:rsidRPr="00E977A4">
        <w:rPr>
          <w:b/>
          <w:sz w:val="28"/>
        </w:rPr>
        <w:t xml:space="preserve">fascículo </w:t>
      </w:r>
      <w:r w:rsidRPr="000E5640">
        <w:rPr>
          <w:b/>
          <w:sz w:val="28"/>
        </w:rPr>
        <w:t>1</w:t>
      </w:r>
      <w:r>
        <w:rPr>
          <w:sz w:val="28"/>
        </w:rPr>
        <w:t>, correspondiente al 1º de mayo de 1918</w:t>
      </w:r>
      <w:r w:rsidRPr="000E5640">
        <w:rPr>
          <w:sz w:val="28"/>
        </w:rPr>
        <w:t>, titulado “La Facultad de Ingeniería, llamada a juicio”,</w:t>
      </w:r>
      <w:r>
        <w:rPr>
          <w:sz w:val="28"/>
        </w:rPr>
        <w:t xml:space="preserve"> </w:t>
      </w:r>
      <w:r w:rsidRPr="000E5640">
        <w:rPr>
          <w:sz w:val="28"/>
        </w:rPr>
        <w:t>nos pone en atención sob</w:t>
      </w:r>
      <w:r>
        <w:rPr>
          <w:sz w:val="28"/>
        </w:rPr>
        <w:t xml:space="preserve">re las cuestiones que van a entrar </w:t>
      </w:r>
      <w:r w:rsidRPr="000E5640">
        <w:rPr>
          <w:sz w:val="28"/>
        </w:rPr>
        <w:t>en juego en relación a la enseñanza que se brinda</w:t>
      </w:r>
      <w:r>
        <w:rPr>
          <w:sz w:val="28"/>
        </w:rPr>
        <w:t>ba</w:t>
      </w:r>
      <w:r w:rsidRPr="000E5640">
        <w:rPr>
          <w:sz w:val="28"/>
        </w:rPr>
        <w:t xml:space="preserve"> en la Facultad de Ingeniería, dependiente de la Universidad N</w:t>
      </w:r>
      <w:r>
        <w:rPr>
          <w:sz w:val="28"/>
        </w:rPr>
        <w:t>acional de Córdoba. Así</w:t>
      </w:r>
      <w:r w:rsidRPr="000E5640">
        <w:rPr>
          <w:sz w:val="28"/>
        </w:rPr>
        <w:t>,</w:t>
      </w:r>
      <w:r w:rsidR="002438F4">
        <w:rPr>
          <w:sz w:val="28"/>
        </w:rPr>
        <w:t xml:space="preserve"> nos</w:t>
      </w:r>
      <w:r>
        <w:rPr>
          <w:sz w:val="28"/>
        </w:rPr>
        <w:t xml:space="preserve"> encontramos</w:t>
      </w:r>
      <w:r w:rsidR="002438F4">
        <w:rPr>
          <w:sz w:val="28"/>
        </w:rPr>
        <w:t xml:space="preserve"> con</w:t>
      </w:r>
      <w:r>
        <w:rPr>
          <w:sz w:val="28"/>
        </w:rPr>
        <w:t xml:space="preserve"> un detallado enunciado,</w:t>
      </w:r>
      <w:r w:rsidRPr="000E5640">
        <w:rPr>
          <w:sz w:val="28"/>
        </w:rPr>
        <w:t xml:space="preserve"> sobre las</w:t>
      </w:r>
      <w:r w:rsidR="00C825A9">
        <w:rPr>
          <w:sz w:val="28"/>
        </w:rPr>
        <w:t xml:space="preserve"> alternativas</w:t>
      </w:r>
      <w:r w:rsidRPr="000E5640">
        <w:rPr>
          <w:sz w:val="28"/>
        </w:rPr>
        <w:t xml:space="preserve"> que deberían replantearse.</w:t>
      </w:r>
      <w:r w:rsidR="00C825A9">
        <w:rPr>
          <w:sz w:val="28"/>
        </w:rPr>
        <w:t xml:space="preserve"> Q</w:t>
      </w:r>
      <w:r w:rsidRPr="000E5640">
        <w:rPr>
          <w:sz w:val="28"/>
        </w:rPr>
        <w:t>ue</w:t>
      </w:r>
      <w:r w:rsidR="00C825A9">
        <w:rPr>
          <w:sz w:val="28"/>
        </w:rPr>
        <w:t xml:space="preserve"> puede observarse en</w:t>
      </w:r>
      <w:r w:rsidRPr="000E5640">
        <w:rPr>
          <w:sz w:val="28"/>
        </w:rPr>
        <w:t xml:space="preserve"> el siguiente</w:t>
      </w:r>
      <w:r>
        <w:rPr>
          <w:sz w:val="28"/>
        </w:rPr>
        <w:t xml:space="preserve"> punteo</w:t>
      </w:r>
      <w:r w:rsidR="00C825A9">
        <w:rPr>
          <w:sz w:val="28"/>
        </w:rPr>
        <w:t xml:space="preserve"> el cual fue</w:t>
      </w:r>
      <w:r w:rsidRPr="000E5640">
        <w:rPr>
          <w:sz w:val="28"/>
        </w:rPr>
        <w:t xml:space="preserve"> producido por la</w:t>
      </w:r>
      <w:r>
        <w:rPr>
          <w:sz w:val="28"/>
        </w:rPr>
        <w:t xml:space="preserve"> </w:t>
      </w:r>
      <w:r w:rsidRPr="000E5640">
        <w:rPr>
          <w:sz w:val="28"/>
        </w:rPr>
        <w:t>Comisión de Investigaci</w:t>
      </w:r>
      <w:r>
        <w:rPr>
          <w:sz w:val="28"/>
        </w:rPr>
        <w:t>ón de la Facultad de Ingeniería, surgiendo entonces</w:t>
      </w:r>
      <w:r w:rsidRPr="000E5640">
        <w:rPr>
          <w:sz w:val="28"/>
        </w:rPr>
        <w:t>: 1</w:t>
      </w:r>
      <w:r>
        <w:rPr>
          <w:sz w:val="28"/>
        </w:rPr>
        <w:t>º</w:t>
      </w:r>
      <w:r w:rsidRPr="000E5640">
        <w:rPr>
          <w:sz w:val="28"/>
        </w:rPr>
        <w:t>) Exposición global de los anhelos de los estudiantes de ingeniería en lo que concierne a la enseñanza; 2</w:t>
      </w:r>
      <w:r>
        <w:rPr>
          <w:sz w:val="28"/>
        </w:rPr>
        <w:t>º</w:t>
      </w:r>
      <w:r w:rsidRPr="000E5640">
        <w:rPr>
          <w:sz w:val="28"/>
        </w:rPr>
        <w:t>) Principales observaciones a los planes de estudio; 3</w:t>
      </w:r>
      <w:r>
        <w:rPr>
          <w:sz w:val="28"/>
        </w:rPr>
        <w:t>º</w:t>
      </w:r>
      <w:r w:rsidRPr="000E5640">
        <w:rPr>
          <w:sz w:val="28"/>
        </w:rPr>
        <w:t>) Notables objeciones a los programas y a la enseñanza de las asignaturas; 4</w:t>
      </w:r>
      <w:r>
        <w:rPr>
          <w:sz w:val="28"/>
        </w:rPr>
        <w:t>º</w:t>
      </w:r>
      <w:r w:rsidRPr="000E5640">
        <w:rPr>
          <w:sz w:val="28"/>
        </w:rPr>
        <w:t>) Observaciones relativas al profesorado; 5</w:t>
      </w:r>
      <w:r>
        <w:rPr>
          <w:sz w:val="28"/>
        </w:rPr>
        <w:t>º</w:t>
      </w:r>
      <w:r w:rsidRPr="000E5640">
        <w:rPr>
          <w:sz w:val="28"/>
        </w:rPr>
        <w:t xml:space="preserve">) </w:t>
      </w:r>
      <w:r w:rsidRPr="000E5640">
        <w:rPr>
          <w:sz w:val="28"/>
        </w:rPr>
        <w:lastRenderedPageBreak/>
        <w:t>Observaciones relativas a los gabinetes; 6</w:t>
      </w:r>
      <w:r>
        <w:rPr>
          <w:sz w:val="28"/>
        </w:rPr>
        <w:t>º</w:t>
      </w:r>
      <w:r w:rsidRPr="000E5640">
        <w:rPr>
          <w:sz w:val="28"/>
        </w:rPr>
        <w:t>) Irregularidades administrativas; 7</w:t>
      </w:r>
      <w:r>
        <w:rPr>
          <w:sz w:val="28"/>
        </w:rPr>
        <w:t>º</w:t>
      </w:r>
      <w:r w:rsidRPr="000E5640">
        <w:rPr>
          <w:sz w:val="28"/>
        </w:rPr>
        <w:t>) Notas sobre la creación del Doctorado</w:t>
      </w:r>
      <w:r>
        <w:rPr>
          <w:sz w:val="28"/>
        </w:rPr>
        <w:t xml:space="preserve"> en Ciencias Naturales. Del art</w:t>
      </w:r>
      <w:r w:rsidRPr="000E5640">
        <w:rPr>
          <w:sz w:val="28"/>
        </w:rPr>
        <w:t>ículo podemos citar las</w:t>
      </w:r>
      <w:r>
        <w:rPr>
          <w:sz w:val="28"/>
        </w:rPr>
        <w:t xml:space="preserve"> puntuales </w:t>
      </w:r>
      <w:r w:rsidRPr="000E5640">
        <w:rPr>
          <w:sz w:val="28"/>
        </w:rPr>
        <w:t>consideraciones</w:t>
      </w:r>
      <w:r>
        <w:rPr>
          <w:sz w:val="28"/>
        </w:rPr>
        <w:t>,</w:t>
      </w:r>
      <w:r w:rsidR="00C825A9">
        <w:rPr>
          <w:sz w:val="28"/>
        </w:rPr>
        <w:t xml:space="preserve"> en relación a</w:t>
      </w:r>
      <w:r w:rsidRPr="000E5640">
        <w:rPr>
          <w:sz w:val="28"/>
        </w:rPr>
        <w:t>: “Juzgamos de impostergable necesidad la creación de una disposición reglamentaria que obligue a los profesores a la confección de apuntes – textos, tal como se realiza en la Facultad de Ingeniería de Buenos Aires y Escuela Naval, con los ya experimentados beneficios en armonía con el grado de profundización y perfeccionamiento de la Ingeniería actual”.</w:t>
      </w:r>
      <w:r w:rsidR="00C825A9">
        <w:rPr>
          <w:sz w:val="28"/>
        </w:rPr>
        <w:t xml:space="preserve"> (2008, p2 – p70)</w:t>
      </w:r>
      <w:r w:rsidRPr="000E5640">
        <w:rPr>
          <w:sz w:val="28"/>
        </w:rPr>
        <w:t xml:space="preserve"> </w:t>
      </w:r>
      <w:r>
        <w:rPr>
          <w:sz w:val="28"/>
        </w:rPr>
        <w:t xml:space="preserve">.Este reclamo en cuanto a la elaboración de apuntes por parte de los docentes, lo encontraremos reiterado en varios de los artículos que enunciaremos a continuación. </w:t>
      </w:r>
      <w:r w:rsidRPr="000E5640">
        <w:rPr>
          <w:sz w:val="28"/>
        </w:rPr>
        <w:t>Otra parte</w:t>
      </w:r>
      <w:r>
        <w:rPr>
          <w:sz w:val="28"/>
        </w:rPr>
        <w:t>,</w:t>
      </w:r>
      <w:r w:rsidR="00C825A9">
        <w:rPr>
          <w:sz w:val="28"/>
        </w:rPr>
        <w:t xml:space="preserve"> que entendemos</w:t>
      </w:r>
      <w:r>
        <w:rPr>
          <w:sz w:val="28"/>
        </w:rPr>
        <w:t xml:space="preserve"> </w:t>
      </w:r>
      <w:r w:rsidRPr="000E5640">
        <w:rPr>
          <w:sz w:val="28"/>
        </w:rPr>
        <w:t>merece destacarse</w:t>
      </w:r>
      <w:r>
        <w:rPr>
          <w:sz w:val="28"/>
        </w:rPr>
        <w:t xml:space="preserve"> cuando se</w:t>
      </w:r>
      <w:r w:rsidRPr="000E5640">
        <w:rPr>
          <w:sz w:val="28"/>
        </w:rPr>
        <w:t xml:space="preserve"> señalaba: “Necesitamos químicos, porque en sus manos está el dirigir gran parte de la industria actual, fomentar y mejorar su desarrollo, amén de ser los indispensables auxiliares de todas las ciencias modernas”</w:t>
      </w:r>
      <w:r w:rsidR="00C825A9">
        <w:rPr>
          <w:b/>
          <w:sz w:val="28"/>
        </w:rPr>
        <w:t xml:space="preserve"> </w:t>
      </w:r>
      <w:r w:rsidR="00C825A9" w:rsidRPr="00C825A9">
        <w:rPr>
          <w:sz w:val="28"/>
        </w:rPr>
        <w:t>(2008, p3 - p70)</w:t>
      </w:r>
      <w:r w:rsidRPr="00C825A9">
        <w:rPr>
          <w:sz w:val="28"/>
        </w:rPr>
        <w:t>.</w:t>
      </w:r>
      <w:r>
        <w:rPr>
          <w:sz w:val="28"/>
        </w:rPr>
        <w:t xml:space="preserve"> Como observamos las puntualizaciones atañen a un replanteo bastante crítico y global, en cuanto a la formación brindada en la carrera de Ingeniería, ya que no se escatimaron aspectos para analizar la cu</w:t>
      </w:r>
      <w:r w:rsidR="00C825A9">
        <w:rPr>
          <w:sz w:val="28"/>
        </w:rPr>
        <w:t>estión. En cuanto a la necesidad</w:t>
      </w:r>
      <w:r>
        <w:rPr>
          <w:sz w:val="28"/>
        </w:rPr>
        <w:t xml:space="preserve"> de químicos, vale tener en cuenta la relevante preponderancia alcanzada por esta ciencia, para las primeras décadas del siglo XX.</w:t>
      </w:r>
      <w:r w:rsidR="00C825A9">
        <w:rPr>
          <w:sz w:val="28"/>
        </w:rPr>
        <w:t xml:space="preserve"> Al respecto b</w:t>
      </w:r>
      <w:r>
        <w:rPr>
          <w:sz w:val="28"/>
        </w:rPr>
        <w:t>asta señalar los conceptos que vertía al respecto Rodrigo Arocena, cuando expresaba: “…los químicos llegaron a ser más de la mitad de los trabajadores científicos, y la naturaleza del trabajo de estos experimentó significativos cambios. El químico, y especialmente el químico de la segunda mitad del siglo XIX, fue realmente un científico de nuevo tipo, mucho más vinculado a la industria que el químico de los antiguos tiempos. El matrimonio entre la ciencia y la industria, que constituye una de las facetas definitorias de la segunda etapa de la industrialización (acaecida aproximadamente en 1860, denominada Revolución del Vapor), transformó a los dos miembros de la pareja. ”</w:t>
      </w:r>
      <w:r w:rsidR="00C825A9">
        <w:rPr>
          <w:sz w:val="28"/>
        </w:rPr>
        <w:t xml:space="preserve"> </w:t>
      </w:r>
      <w:r w:rsidR="002438F4">
        <w:rPr>
          <w:sz w:val="28"/>
        </w:rPr>
        <w:t>(1993 -</w:t>
      </w:r>
      <w:bookmarkStart w:id="0" w:name="_GoBack"/>
      <w:bookmarkEnd w:id="0"/>
      <w:r w:rsidR="00C825A9" w:rsidRPr="00C825A9">
        <w:rPr>
          <w:sz w:val="28"/>
        </w:rPr>
        <w:t xml:space="preserve"> p32)</w:t>
      </w:r>
      <w:r w:rsidRPr="00C825A9">
        <w:rPr>
          <w:sz w:val="28"/>
        </w:rPr>
        <w:t xml:space="preserve"> .  </w:t>
      </w:r>
    </w:p>
    <w:p w:rsidR="0039136E" w:rsidRPr="000E5640" w:rsidRDefault="0039136E" w:rsidP="0039136E">
      <w:pPr>
        <w:jc w:val="both"/>
        <w:rPr>
          <w:sz w:val="28"/>
        </w:rPr>
      </w:pPr>
      <w:r>
        <w:rPr>
          <w:b/>
          <w:sz w:val="28"/>
        </w:rPr>
        <w:t xml:space="preserve">Del </w:t>
      </w:r>
      <w:r w:rsidRPr="00E977A4">
        <w:rPr>
          <w:b/>
          <w:sz w:val="28"/>
        </w:rPr>
        <w:t xml:space="preserve">fascículo </w:t>
      </w:r>
      <w:r w:rsidRPr="000E5640">
        <w:rPr>
          <w:b/>
          <w:sz w:val="28"/>
        </w:rPr>
        <w:t>2</w:t>
      </w:r>
      <w:r>
        <w:rPr>
          <w:sz w:val="28"/>
        </w:rPr>
        <w:t xml:space="preserve"> correspondiente al</w:t>
      </w:r>
      <w:r w:rsidRPr="000E5640">
        <w:rPr>
          <w:sz w:val="28"/>
        </w:rPr>
        <w:t xml:space="preserve"> 6 de mayo de 1918, titulado “Centro de Estudiantes”, se exalta</w:t>
      </w:r>
      <w:r>
        <w:rPr>
          <w:sz w:val="28"/>
        </w:rPr>
        <w:t>ba</w:t>
      </w:r>
      <w:r w:rsidRPr="000E5640">
        <w:rPr>
          <w:sz w:val="28"/>
        </w:rPr>
        <w:t xml:space="preserve"> la elección de la presidencia</w:t>
      </w:r>
      <w:r>
        <w:rPr>
          <w:sz w:val="28"/>
        </w:rPr>
        <w:t xml:space="preserve">, </w:t>
      </w:r>
      <w:r w:rsidR="00C825A9">
        <w:rPr>
          <w:sz w:val="28"/>
        </w:rPr>
        <w:t xml:space="preserve">obtenida </w:t>
      </w:r>
      <w:r>
        <w:rPr>
          <w:sz w:val="28"/>
        </w:rPr>
        <w:t>por el</w:t>
      </w:r>
      <w:r w:rsidRPr="000E5640">
        <w:rPr>
          <w:sz w:val="28"/>
        </w:rPr>
        <w:t xml:space="preserve"> estudiante Ismael Bordahebere.</w:t>
      </w:r>
      <w:r>
        <w:rPr>
          <w:sz w:val="28"/>
        </w:rPr>
        <w:t xml:space="preserve"> Quien</w:t>
      </w:r>
      <w:r w:rsidRPr="000E5640">
        <w:rPr>
          <w:sz w:val="28"/>
        </w:rPr>
        <w:t xml:space="preserve"> ya había participado</w:t>
      </w:r>
      <w:r>
        <w:rPr>
          <w:sz w:val="28"/>
        </w:rPr>
        <w:t xml:space="preserve"> anteriormente</w:t>
      </w:r>
      <w:r w:rsidRPr="000E5640">
        <w:rPr>
          <w:sz w:val="28"/>
        </w:rPr>
        <w:t xml:space="preserve"> en el denominado Comité Pro-Refo</w:t>
      </w:r>
      <w:r>
        <w:rPr>
          <w:sz w:val="28"/>
        </w:rPr>
        <w:t>rma Universitaria, el cual en la</w:t>
      </w:r>
      <w:r w:rsidRPr="000E5640">
        <w:rPr>
          <w:sz w:val="28"/>
        </w:rPr>
        <w:t xml:space="preserve"> reunión del 31 de marzo de 1918, en el teatro Rivera Indarte, había declarado la huelga </w:t>
      </w:r>
      <w:r w:rsidRPr="000E5640">
        <w:rPr>
          <w:sz w:val="28"/>
        </w:rPr>
        <w:lastRenderedPageBreak/>
        <w:t>general</w:t>
      </w:r>
      <w:r>
        <w:rPr>
          <w:sz w:val="28"/>
        </w:rPr>
        <w:t xml:space="preserve"> de estudiantes, que desencadenó en</w:t>
      </w:r>
      <w:r w:rsidR="00C825A9">
        <w:rPr>
          <w:sz w:val="28"/>
        </w:rPr>
        <w:t xml:space="preserve"> la Reforma Universitaria</w:t>
      </w:r>
      <w:r>
        <w:rPr>
          <w:sz w:val="28"/>
        </w:rPr>
        <w:t>. En el mismo fascículo</w:t>
      </w:r>
      <w:r w:rsidRPr="000E5640">
        <w:rPr>
          <w:sz w:val="28"/>
        </w:rPr>
        <w:t>, encontramos otro artículo titulado: “Por la Facultad de Ingeniería, esos programas”.</w:t>
      </w:r>
      <w:r w:rsidR="00C825A9">
        <w:rPr>
          <w:sz w:val="28"/>
        </w:rPr>
        <w:t xml:space="preserve"> Desde</w:t>
      </w:r>
      <w:r w:rsidRPr="000E5640">
        <w:rPr>
          <w:sz w:val="28"/>
        </w:rPr>
        <w:t xml:space="preserve"> el cual</w:t>
      </w:r>
      <w:r w:rsidR="00C825A9">
        <w:rPr>
          <w:sz w:val="28"/>
        </w:rPr>
        <w:t xml:space="preserve"> extraemos</w:t>
      </w:r>
      <w:r w:rsidRPr="000E5640">
        <w:rPr>
          <w:sz w:val="28"/>
        </w:rPr>
        <w:t>: “Así tenemos que los muros de sostenimiento se estudian en (la asignatura) Mecánica Aplicada, de 5º año; en (la asignatura) Puentes y Caminos de 6º año; y en (la asignatura) Presupuestos del mismo curso”</w:t>
      </w:r>
      <w:r w:rsidR="00C825A9">
        <w:rPr>
          <w:b/>
          <w:sz w:val="28"/>
        </w:rPr>
        <w:t xml:space="preserve"> </w:t>
      </w:r>
      <w:r w:rsidR="00C825A9" w:rsidRPr="00C825A9">
        <w:rPr>
          <w:sz w:val="28"/>
        </w:rPr>
        <w:t>(2008, p 8 – p 84)</w:t>
      </w:r>
      <w:r w:rsidRPr="00C825A9">
        <w:rPr>
          <w:sz w:val="28"/>
        </w:rPr>
        <w:t>.</w:t>
      </w:r>
      <w:r w:rsidRPr="000E5640">
        <w:rPr>
          <w:sz w:val="28"/>
        </w:rPr>
        <w:t xml:space="preserve"> En clara alusión a la total falta de articulación de los contenidos programáticos para el dictado de la </w:t>
      </w:r>
      <w:r>
        <w:rPr>
          <w:sz w:val="28"/>
        </w:rPr>
        <w:t>carrera de ingeniería en la UNC,</w:t>
      </w:r>
      <w:r w:rsidR="00C825A9">
        <w:rPr>
          <w:sz w:val="28"/>
        </w:rPr>
        <w:t xml:space="preserve"> que provocaban </w:t>
      </w:r>
      <w:r>
        <w:rPr>
          <w:sz w:val="28"/>
        </w:rPr>
        <w:t xml:space="preserve">invariablemente superposiciones en el desarrollo de </w:t>
      </w:r>
      <w:r w:rsidR="002438F4">
        <w:rPr>
          <w:sz w:val="28"/>
        </w:rPr>
        <w:t xml:space="preserve">los mismos, </w:t>
      </w:r>
      <w:r>
        <w:rPr>
          <w:sz w:val="28"/>
        </w:rPr>
        <w:t>como las señaladas. Apreciaciones que nos permitirían inferir, que al existir superposiciones, es decir repetición de temáticas en varias asignaturas, promovería</w:t>
      </w:r>
      <w:r w:rsidR="00C825A9">
        <w:rPr>
          <w:sz w:val="28"/>
        </w:rPr>
        <w:t xml:space="preserve"> a</w:t>
      </w:r>
      <w:r>
        <w:rPr>
          <w:sz w:val="28"/>
        </w:rPr>
        <w:t xml:space="preserve"> que se dejaran de desarrollar otras necesarias cuestiones.  </w:t>
      </w:r>
      <w:r w:rsidRPr="000E5640">
        <w:rPr>
          <w:sz w:val="28"/>
        </w:rPr>
        <w:t xml:space="preserve">                       </w:t>
      </w:r>
      <w:r w:rsidRPr="000E5640">
        <w:rPr>
          <w:sz w:val="24"/>
        </w:rPr>
        <w:t xml:space="preserve"> </w:t>
      </w:r>
      <w:r w:rsidRPr="000E5640">
        <w:rPr>
          <w:sz w:val="28"/>
        </w:rPr>
        <w:t xml:space="preserve">    </w:t>
      </w:r>
    </w:p>
    <w:p w:rsidR="0039136E" w:rsidRPr="000E5640" w:rsidRDefault="0039136E" w:rsidP="0039136E">
      <w:pPr>
        <w:jc w:val="both"/>
        <w:rPr>
          <w:sz w:val="24"/>
        </w:rPr>
      </w:pPr>
      <w:r>
        <w:rPr>
          <w:b/>
          <w:sz w:val="28"/>
        </w:rPr>
        <w:t xml:space="preserve">Del </w:t>
      </w:r>
      <w:r w:rsidRPr="00E977A4">
        <w:rPr>
          <w:b/>
          <w:sz w:val="28"/>
        </w:rPr>
        <w:t>fascículo</w:t>
      </w:r>
      <w:r w:rsidRPr="000E5640">
        <w:rPr>
          <w:b/>
          <w:sz w:val="28"/>
        </w:rPr>
        <w:t xml:space="preserve"> 3 </w:t>
      </w:r>
      <w:r>
        <w:rPr>
          <w:sz w:val="28"/>
        </w:rPr>
        <w:t>correspondiente al 13 de mayo de 1918. Encontramos</w:t>
      </w:r>
      <w:r w:rsidRPr="000E5640">
        <w:rPr>
          <w:sz w:val="28"/>
        </w:rPr>
        <w:t xml:space="preserve"> el artículo titulado: “Facultad de Ingeniería, materiales de construcción”, del cual extraemos: “Las maderas de pinotea, sprus, algarrobo, cedro, lapacho, quebracho blanco y colorado y varias otras de aplicaciones tan frecuente en las obras y cuyo estudio figura en el programa de (la asignatura) Construcciones I, no existen en los gabinetes de esta Facultad, ni siquiera como muestras para practicar los ensayos diversos de flexión, tracción, ruptura, etc”.</w:t>
      </w:r>
      <w:r w:rsidR="002438F4">
        <w:rPr>
          <w:sz w:val="28"/>
        </w:rPr>
        <w:t xml:space="preserve"> (2008 p 3 -</w:t>
      </w:r>
      <w:r w:rsidR="000E623E" w:rsidRPr="000E623E">
        <w:rPr>
          <w:sz w:val="28"/>
        </w:rPr>
        <w:t xml:space="preserve"> p 87). </w:t>
      </w:r>
      <w:r w:rsidRPr="000E5640">
        <w:rPr>
          <w:sz w:val="28"/>
        </w:rPr>
        <w:t xml:space="preserve"> Advirtiendo la falta de conocimientos</w:t>
      </w:r>
      <w:r>
        <w:rPr>
          <w:sz w:val="28"/>
        </w:rPr>
        <w:t xml:space="preserve"> prácticos</w:t>
      </w:r>
      <w:r w:rsidRPr="000E5640">
        <w:rPr>
          <w:sz w:val="28"/>
        </w:rPr>
        <w:t xml:space="preserve"> que reciben los futuros ingenieros</w:t>
      </w:r>
      <w:r>
        <w:rPr>
          <w:sz w:val="28"/>
        </w:rPr>
        <w:t xml:space="preserve"> sobre el</w:t>
      </w:r>
      <w:r w:rsidRPr="000E5640">
        <w:rPr>
          <w:sz w:val="28"/>
        </w:rPr>
        <w:t xml:space="preserve"> material específico para la construcción, tan necesaria por su especialidad. Situación que se rubrica</w:t>
      </w:r>
      <w:r>
        <w:rPr>
          <w:sz w:val="28"/>
        </w:rPr>
        <w:t xml:space="preserve"> más adelante,</w:t>
      </w:r>
      <w:r w:rsidRPr="000E5640">
        <w:rPr>
          <w:sz w:val="28"/>
        </w:rPr>
        <w:t xml:space="preserve"> cuando se expresaba: “Muy curiosa por cierto resulta la situación de los alumnos de quinto y sexto año de esta Facultad, que no saben distinguir o ignoran, cuales son los materiales que deben aplicar en las construcciones”.</w:t>
      </w:r>
      <w:r w:rsidR="002438F4">
        <w:rPr>
          <w:sz w:val="28"/>
        </w:rPr>
        <w:t xml:space="preserve"> (2008 p 3 -</w:t>
      </w:r>
      <w:r w:rsidR="000E623E" w:rsidRPr="000E623E">
        <w:rPr>
          <w:sz w:val="28"/>
        </w:rPr>
        <w:t xml:space="preserve"> p 87)</w:t>
      </w:r>
      <w:r w:rsidRPr="000E623E">
        <w:rPr>
          <w:sz w:val="28"/>
        </w:rPr>
        <w:t xml:space="preserve">. </w:t>
      </w:r>
      <w:r w:rsidRPr="000E5640">
        <w:rPr>
          <w:sz w:val="28"/>
        </w:rPr>
        <w:t>Alternativa sumamente ala</w:t>
      </w:r>
      <w:r>
        <w:rPr>
          <w:sz w:val="28"/>
        </w:rPr>
        <w:t>rmante para aquellos, que egresaban como Ingenieros Civiles, ya que carecían de los necesarios saberes prácticos, inherentes a su desempeño laboral futuro.</w:t>
      </w:r>
      <w:r w:rsidRPr="000E5640">
        <w:rPr>
          <w:sz w:val="28"/>
        </w:rPr>
        <w:t xml:space="preserve"> También encontramos otro artículo titulado: “Centro de Estudiantes de Ingeniería”, donde se hace referencia a la renov</w:t>
      </w:r>
      <w:r>
        <w:rPr>
          <w:sz w:val="28"/>
        </w:rPr>
        <w:t>ación de la Comisión Directiva, a partir de la cual se observara</w:t>
      </w:r>
      <w:r w:rsidRPr="000E5640">
        <w:rPr>
          <w:sz w:val="28"/>
        </w:rPr>
        <w:t xml:space="preserve"> mencionados</w:t>
      </w:r>
      <w:r>
        <w:rPr>
          <w:sz w:val="28"/>
        </w:rPr>
        <w:t xml:space="preserve"> como</w:t>
      </w:r>
      <w:r w:rsidRPr="000E5640">
        <w:rPr>
          <w:sz w:val="28"/>
        </w:rPr>
        <w:t xml:space="preserve"> lista</w:t>
      </w:r>
      <w:r>
        <w:rPr>
          <w:sz w:val="28"/>
        </w:rPr>
        <w:t xml:space="preserve"> triunfante</w:t>
      </w:r>
      <w:r w:rsidRPr="000E5640">
        <w:rPr>
          <w:sz w:val="28"/>
        </w:rPr>
        <w:t>, citando: “Presidente Ismael Bordahebere; Vice Julio Barros; Secretario Humberto Ríos</w:t>
      </w:r>
      <w:r>
        <w:rPr>
          <w:sz w:val="28"/>
        </w:rPr>
        <w:t>, entre otros”</w:t>
      </w:r>
      <w:r w:rsidR="000E623E">
        <w:rPr>
          <w:b/>
          <w:sz w:val="28"/>
        </w:rPr>
        <w:t xml:space="preserve"> </w:t>
      </w:r>
      <w:r w:rsidR="002438F4">
        <w:rPr>
          <w:sz w:val="28"/>
        </w:rPr>
        <w:t>(2008 p 7 -</w:t>
      </w:r>
      <w:r w:rsidR="000E623E" w:rsidRPr="000E623E">
        <w:rPr>
          <w:sz w:val="28"/>
        </w:rPr>
        <w:t xml:space="preserve"> p 91)</w:t>
      </w:r>
      <w:r w:rsidRPr="000E623E">
        <w:rPr>
          <w:sz w:val="28"/>
        </w:rPr>
        <w:t>.</w:t>
      </w:r>
      <w:r w:rsidRPr="000E5640">
        <w:rPr>
          <w:sz w:val="28"/>
        </w:rPr>
        <w:t xml:space="preserve">      </w:t>
      </w:r>
    </w:p>
    <w:p w:rsidR="0039136E" w:rsidRPr="000E5640" w:rsidRDefault="0039136E" w:rsidP="0039136E">
      <w:pPr>
        <w:jc w:val="both"/>
        <w:rPr>
          <w:sz w:val="24"/>
        </w:rPr>
      </w:pPr>
      <w:r>
        <w:rPr>
          <w:b/>
          <w:sz w:val="28"/>
        </w:rPr>
        <w:t xml:space="preserve">Del </w:t>
      </w:r>
      <w:r w:rsidRPr="00E977A4">
        <w:rPr>
          <w:b/>
          <w:sz w:val="28"/>
        </w:rPr>
        <w:t>fascículo</w:t>
      </w:r>
      <w:r>
        <w:rPr>
          <w:b/>
          <w:sz w:val="28"/>
        </w:rPr>
        <w:t xml:space="preserve"> </w:t>
      </w:r>
      <w:r w:rsidRPr="000E5640">
        <w:rPr>
          <w:b/>
          <w:sz w:val="28"/>
        </w:rPr>
        <w:t xml:space="preserve">6 </w:t>
      </w:r>
      <w:r>
        <w:rPr>
          <w:sz w:val="28"/>
        </w:rPr>
        <w:t xml:space="preserve">correspondiente al 28 de mayo de 1918. </w:t>
      </w:r>
      <w:r w:rsidRPr="000E5640">
        <w:rPr>
          <w:sz w:val="28"/>
        </w:rPr>
        <w:t>Nos encontramos con un artículo titulado: “Ing. Daniel E. Gavier”, a quien se lo presenta</w:t>
      </w:r>
      <w:r>
        <w:rPr>
          <w:sz w:val="28"/>
        </w:rPr>
        <w:t>ba</w:t>
      </w:r>
      <w:r w:rsidRPr="000E5640">
        <w:rPr>
          <w:sz w:val="28"/>
        </w:rPr>
        <w:t xml:space="preserve"> como</w:t>
      </w:r>
      <w:r>
        <w:rPr>
          <w:sz w:val="28"/>
        </w:rPr>
        <w:t xml:space="preserve"> un </w:t>
      </w:r>
      <w:r>
        <w:rPr>
          <w:sz w:val="28"/>
        </w:rPr>
        <w:lastRenderedPageBreak/>
        <w:t>relevante</w:t>
      </w:r>
      <w:r w:rsidRPr="000E5640">
        <w:rPr>
          <w:sz w:val="28"/>
        </w:rPr>
        <w:t xml:space="preserve"> candida</w:t>
      </w:r>
      <w:r>
        <w:rPr>
          <w:sz w:val="28"/>
        </w:rPr>
        <w:t>to de la Facultad de Ingeniería, para el cargo de Decano.</w:t>
      </w:r>
      <w:r w:rsidRPr="000E5640">
        <w:rPr>
          <w:sz w:val="28"/>
        </w:rPr>
        <w:t xml:space="preserve"> Se hace </w:t>
      </w:r>
      <w:r>
        <w:rPr>
          <w:sz w:val="28"/>
        </w:rPr>
        <w:t xml:space="preserve"> puntual </w:t>
      </w:r>
      <w:r w:rsidRPr="000E5640">
        <w:rPr>
          <w:sz w:val="28"/>
        </w:rPr>
        <w:t>referencia</w:t>
      </w:r>
      <w:r>
        <w:rPr>
          <w:sz w:val="28"/>
        </w:rPr>
        <w:t>,</w:t>
      </w:r>
      <w:r w:rsidRPr="000E5640">
        <w:rPr>
          <w:sz w:val="28"/>
        </w:rPr>
        <w:t xml:space="preserve"> expresando: “Hasta ahora hemos tenido al frente de nuestra Facultad de Ingeniería, a profesionales – profesores y todos sabemos los resultados obtenidos. El Ingeniero Gavier es un profesional – militante, que llegaría en buena hora para cambiar la orientación de los estudios de la ingeniería, que no han logrado hasta el presente encaminarse por las vías prácticas que la evolución que la actividad industrial impone”</w:t>
      </w:r>
      <w:r w:rsidR="000E623E">
        <w:rPr>
          <w:b/>
          <w:sz w:val="28"/>
        </w:rPr>
        <w:t xml:space="preserve"> </w:t>
      </w:r>
      <w:r w:rsidR="002438F4">
        <w:rPr>
          <w:sz w:val="28"/>
        </w:rPr>
        <w:t>(2008 pp 1,2 -</w:t>
      </w:r>
      <w:r w:rsidR="000E623E" w:rsidRPr="000E623E">
        <w:rPr>
          <w:sz w:val="28"/>
        </w:rPr>
        <w:t xml:space="preserve"> pp 105,106)</w:t>
      </w:r>
      <w:r w:rsidRPr="000E5640">
        <w:rPr>
          <w:sz w:val="28"/>
        </w:rPr>
        <w:t xml:space="preserve">. </w:t>
      </w:r>
      <w:r>
        <w:rPr>
          <w:sz w:val="28"/>
        </w:rPr>
        <w:t xml:space="preserve">Vale mencionar que el Ing. Daniel E. Gavier había resultado uno de los primeros egresados como Ingeniero Geógrafo en 1896.  </w:t>
      </w:r>
      <w:r w:rsidRPr="000E5640">
        <w:rPr>
          <w:sz w:val="28"/>
        </w:rPr>
        <w:t>Otro artículo observado</w:t>
      </w:r>
      <w:r>
        <w:rPr>
          <w:sz w:val="28"/>
        </w:rPr>
        <w:t xml:space="preserve"> del fascículo 6,</w:t>
      </w:r>
      <w:r w:rsidRPr="000E5640">
        <w:rPr>
          <w:sz w:val="28"/>
        </w:rPr>
        <w:t xml:space="preserve"> se titula</w:t>
      </w:r>
      <w:r>
        <w:rPr>
          <w:sz w:val="28"/>
        </w:rPr>
        <w:t>ba</w:t>
      </w:r>
      <w:r w:rsidRPr="000E5640">
        <w:rPr>
          <w:sz w:val="28"/>
        </w:rPr>
        <w:t>: “Facultad de Ingeniería, un sabio…”.</w:t>
      </w:r>
      <w:r w:rsidR="002438F4">
        <w:rPr>
          <w:sz w:val="28"/>
        </w:rPr>
        <w:t xml:space="preserve"> (2008 p 7 -</w:t>
      </w:r>
      <w:r w:rsidR="000E623E">
        <w:rPr>
          <w:sz w:val="28"/>
        </w:rPr>
        <w:t xml:space="preserve"> p 107)</w:t>
      </w:r>
      <w:r w:rsidR="000E623E" w:rsidRPr="000E623E">
        <w:rPr>
          <w:sz w:val="28"/>
        </w:rPr>
        <w:t>.</w:t>
      </w:r>
      <w:r w:rsidRPr="000E5640">
        <w:rPr>
          <w:sz w:val="28"/>
        </w:rPr>
        <w:t xml:space="preserve"> A través del cual</w:t>
      </w:r>
      <w:r>
        <w:rPr>
          <w:sz w:val="28"/>
        </w:rPr>
        <w:t xml:space="preserve"> se recrea </w:t>
      </w:r>
      <w:r w:rsidRPr="000E5640">
        <w:rPr>
          <w:sz w:val="28"/>
        </w:rPr>
        <w:t>irónicamente el nefasto comportamiento que realiza</w:t>
      </w:r>
      <w:r>
        <w:rPr>
          <w:sz w:val="28"/>
        </w:rPr>
        <w:t>ba</w:t>
      </w:r>
      <w:r w:rsidRPr="000E5640">
        <w:rPr>
          <w:sz w:val="28"/>
        </w:rPr>
        <w:t xml:space="preserve"> un docente de la Facultad de Ingeniería. Se deja en claro</w:t>
      </w:r>
      <w:r>
        <w:rPr>
          <w:sz w:val="28"/>
        </w:rPr>
        <w:t>,</w:t>
      </w:r>
      <w:r w:rsidRPr="000E5640">
        <w:rPr>
          <w:sz w:val="28"/>
        </w:rPr>
        <w:t xml:space="preserve"> la falta de preparación por parte del docente de apuntes</w:t>
      </w:r>
      <w:r>
        <w:rPr>
          <w:sz w:val="28"/>
        </w:rPr>
        <w:t xml:space="preserve"> específicos de la asignatura</w:t>
      </w:r>
      <w:r w:rsidRPr="000E5640">
        <w:rPr>
          <w:sz w:val="28"/>
        </w:rPr>
        <w:t>, como también de la existencia nula de clases prácticas</w:t>
      </w:r>
      <w:r>
        <w:rPr>
          <w:sz w:val="28"/>
        </w:rPr>
        <w:t xml:space="preserve"> en el laboratorio y/o gabinete, el cual</w:t>
      </w:r>
      <w:r w:rsidR="002438F4">
        <w:rPr>
          <w:sz w:val="28"/>
        </w:rPr>
        <w:t xml:space="preserve"> se aclaraba que</w:t>
      </w:r>
      <w:r>
        <w:rPr>
          <w:sz w:val="28"/>
        </w:rPr>
        <w:t xml:space="preserve"> era utilizado por el hijo del docente, para sus personales experiencias.</w:t>
      </w:r>
      <w:r w:rsidRPr="000E5640">
        <w:rPr>
          <w:sz w:val="28"/>
        </w:rPr>
        <w:t xml:space="preserve"> Hay que tener en cuenta para dimensionar la cuestión, qu</w:t>
      </w:r>
      <w:r>
        <w:rPr>
          <w:sz w:val="28"/>
        </w:rPr>
        <w:t xml:space="preserve">e dicho docente se desempeñaba a cargo de </w:t>
      </w:r>
      <w:r w:rsidRPr="000E5640">
        <w:rPr>
          <w:sz w:val="28"/>
        </w:rPr>
        <w:t xml:space="preserve">la asignatura Física, </w:t>
      </w:r>
      <w:r>
        <w:rPr>
          <w:sz w:val="28"/>
        </w:rPr>
        <w:t>donde la teoría y la prá</w:t>
      </w:r>
      <w:r w:rsidRPr="000E5640">
        <w:rPr>
          <w:sz w:val="28"/>
        </w:rPr>
        <w:t>ctica resultan esenciales. Además se menciona</w:t>
      </w:r>
      <w:r>
        <w:rPr>
          <w:sz w:val="28"/>
        </w:rPr>
        <w:t>ba</w:t>
      </w:r>
      <w:r w:rsidRPr="000E5640">
        <w:rPr>
          <w:sz w:val="28"/>
        </w:rPr>
        <w:t xml:space="preserve"> que el equipamiento del laboratorio/gabinete</w:t>
      </w:r>
      <w:r>
        <w:rPr>
          <w:sz w:val="28"/>
        </w:rPr>
        <w:t xml:space="preserve">, aunque </w:t>
      </w:r>
      <w:r w:rsidRPr="000E5640">
        <w:rPr>
          <w:sz w:val="28"/>
        </w:rPr>
        <w:t>estaba provisto de los materiales necesarios, los estudiantes no llevaban a cabo ningún tipo de experimentación. Así entonces</w:t>
      </w:r>
      <w:r>
        <w:rPr>
          <w:sz w:val="28"/>
        </w:rPr>
        <w:t>,</w:t>
      </w:r>
      <w:r w:rsidRPr="000E5640">
        <w:rPr>
          <w:sz w:val="28"/>
        </w:rPr>
        <w:t xml:space="preserve"> podemos señalar</w:t>
      </w:r>
      <w:r>
        <w:rPr>
          <w:sz w:val="28"/>
        </w:rPr>
        <w:t xml:space="preserve"> textualmente</w:t>
      </w:r>
      <w:r w:rsidRPr="000E5640">
        <w:rPr>
          <w:sz w:val="28"/>
        </w:rPr>
        <w:t xml:space="preserve"> al respecto</w:t>
      </w:r>
      <w:r>
        <w:rPr>
          <w:sz w:val="28"/>
        </w:rPr>
        <w:t xml:space="preserve"> de</w:t>
      </w:r>
      <w:r w:rsidRPr="000E5640">
        <w:rPr>
          <w:sz w:val="28"/>
        </w:rPr>
        <w:t xml:space="preserve"> </w:t>
      </w:r>
      <w:r w:rsidR="002438F4" w:rsidRPr="000E5640">
        <w:rPr>
          <w:sz w:val="28"/>
        </w:rPr>
        <w:t xml:space="preserve">los </w:t>
      </w:r>
      <w:r w:rsidR="002438F4">
        <w:rPr>
          <w:sz w:val="28"/>
        </w:rPr>
        <w:t>manifiestos</w:t>
      </w:r>
      <w:r>
        <w:rPr>
          <w:sz w:val="28"/>
        </w:rPr>
        <w:t xml:space="preserve"> </w:t>
      </w:r>
      <w:r w:rsidRPr="000E5640">
        <w:rPr>
          <w:sz w:val="28"/>
        </w:rPr>
        <w:t>reclamos</w:t>
      </w:r>
      <w:r>
        <w:rPr>
          <w:sz w:val="28"/>
        </w:rPr>
        <w:t>, expresados</w:t>
      </w:r>
      <w:r w:rsidRPr="000E5640">
        <w:rPr>
          <w:sz w:val="28"/>
        </w:rPr>
        <w:t>: “Mi afirmación no tendría nada de extraño sino fuera que mi objeto es probar que el peor defecto que tiene este señor para ser buen profesor, es justamente el</w:t>
      </w:r>
      <w:r>
        <w:rPr>
          <w:sz w:val="28"/>
        </w:rPr>
        <w:t xml:space="preserve"> ser tan sabio como él se cree”</w:t>
      </w:r>
      <w:r w:rsidRPr="000E5640">
        <w:rPr>
          <w:sz w:val="28"/>
        </w:rPr>
        <w:t>.</w:t>
      </w:r>
      <w:r w:rsidR="000E623E">
        <w:rPr>
          <w:sz w:val="28"/>
        </w:rPr>
        <w:t xml:space="preserve"> (2008</w:t>
      </w:r>
      <w:r w:rsidR="002438F4">
        <w:rPr>
          <w:sz w:val="28"/>
        </w:rPr>
        <w:t xml:space="preserve"> p 7 -</w:t>
      </w:r>
      <w:r w:rsidR="000E623E">
        <w:rPr>
          <w:sz w:val="28"/>
        </w:rPr>
        <w:t xml:space="preserve"> p 107)</w:t>
      </w:r>
      <w:r w:rsidRPr="003D2D72">
        <w:rPr>
          <w:b/>
          <w:sz w:val="28"/>
        </w:rPr>
        <w:t xml:space="preserve"> </w:t>
      </w:r>
      <w:r w:rsidRPr="000E5640">
        <w:rPr>
          <w:sz w:val="28"/>
        </w:rPr>
        <w:t>Más adelante</w:t>
      </w:r>
      <w:r>
        <w:rPr>
          <w:sz w:val="28"/>
        </w:rPr>
        <w:t>,</w:t>
      </w:r>
      <w:r w:rsidRPr="000E5640">
        <w:rPr>
          <w:sz w:val="28"/>
        </w:rPr>
        <w:t xml:space="preserve"> se expresaba: “</w:t>
      </w:r>
      <w:r>
        <w:rPr>
          <w:sz w:val="28"/>
        </w:rPr>
        <w:t>…R</w:t>
      </w:r>
      <w:r w:rsidRPr="000E5640">
        <w:rPr>
          <w:sz w:val="28"/>
        </w:rPr>
        <w:t>esulta que no se le comprende nada y solo sirven para exponer a los alumnos a un fracaso en los exámenes, debido a que, por que son sus apuntes, hay más exigencias para saberlos. No es cosa esta nueva, ya que con seguridad afirmo que no hubo un curso desde los años que enseña, que se haya sentido cómodo en e</w:t>
      </w:r>
      <w:r>
        <w:rPr>
          <w:sz w:val="28"/>
        </w:rPr>
        <w:t>scuchar obligatoriamente esta cátedra”.</w:t>
      </w:r>
      <w:r w:rsidR="000E623E">
        <w:rPr>
          <w:b/>
          <w:sz w:val="28"/>
        </w:rPr>
        <w:t xml:space="preserve"> </w:t>
      </w:r>
      <w:r w:rsidR="002438F4">
        <w:rPr>
          <w:sz w:val="28"/>
        </w:rPr>
        <w:t>(2008 p 3 -</w:t>
      </w:r>
      <w:r w:rsidR="000E623E" w:rsidRPr="000E623E">
        <w:rPr>
          <w:sz w:val="28"/>
        </w:rPr>
        <w:t xml:space="preserve"> p 107)</w:t>
      </w:r>
      <w:r>
        <w:rPr>
          <w:sz w:val="28"/>
        </w:rPr>
        <w:t xml:space="preserve"> Delineando las pésimas enseñanzas, que ofrecía el docente.  </w:t>
      </w:r>
      <w:r w:rsidRPr="000E5640">
        <w:rPr>
          <w:sz w:val="28"/>
        </w:rPr>
        <w:t>En este sentido se reafirmaba más adelante: “Los alumnos que actualmente cursan los años primeros, como así también los que ya pasaron, encontraran en mi afirmación la verdad más categórica, ya que no tendrán, ni habrán tenido el gusto</w:t>
      </w:r>
      <w:r>
        <w:rPr>
          <w:sz w:val="28"/>
        </w:rPr>
        <w:t xml:space="preserve"> de hacer un poco de estudio prá</w:t>
      </w:r>
      <w:r w:rsidRPr="000E5640">
        <w:rPr>
          <w:sz w:val="28"/>
        </w:rPr>
        <w:t>ctico de esta materia por lo que se cobra matr</w:t>
      </w:r>
      <w:r>
        <w:rPr>
          <w:sz w:val="28"/>
        </w:rPr>
        <w:t>í</w:t>
      </w:r>
      <w:r w:rsidRPr="000E5640">
        <w:rPr>
          <w:sz w:val="28"/>
        </w:rPr>
        <w:t xml:space="preserve">cula y derechos </w:t>
      </w:r>
      <w:r w:rsidRPr="000E5640">
        <w:rPr>
          <w:sz w:val="28"/>
        </w:rPr>
        <w:lastRenderedPageBreak/>
        <w:t>como si así lo fuera y que tiene un ayudante de trabajos prácticos, que tiene un ayudante de g</w:t>
      </w:r>
      <w:r>
        <w:rPr>
          <w:sz w:val="28"/>
        </w:rPr>
        <w:t>abinete…”</w:t>
      </w:r>
      <w:r w:rsidR="000E623E">
        <w:rPr>
          <w:b/>
          <w:sz w:val="28"/>
        </w:rPr>
        <w:t xml:space="preserve"> </w:t>
      </w:r>
      <w:r w:rsidR="002438F4">
        <w:rPr>
          <w:sz w:val="28"/>
        </w:rPr>
        <w:t>(2008 p 3 -</w:t>
      </w:r>
      <w:r w:rsidR="000E623E" w:rsidRPr="000E623E">
        <w:rPr>
          <w:sz w:val="28"/>
        </w:rPr>
        <w:t xml:space="preserve"> p 107)</w:t>
      </w:r>
      <w:r w:rsidRPr="000E623E">
        <w:rPr>
          <w:sz w:val="28"/>
        </w:rPr>
        <w:t>.</w:t>
      </w:r>
      <w:r>
        <w:rPr>
          <w:sz w:val="28"/>
        </w:rPr>
        <w:t xml:space="preserve"> Apreciaciones más que lapidarias, en relación al docente en cuestión (</w:t>
      </w:r>
      <w:r w:rsidR="000E623E">
        <w:rPr>
          <w:sz w:val="28"/>
        </w:rPr>
        <w:t xml:space="preserve">irónicamente </w:t>
      </w:r>
      <w:r>
        <w:rPr>
          <w:sz w:val="28"/>
        </w:rPr>
        <w:t xml:space="preserve">rotulado de sabio) de la asignatura Física, al respecto se deja también constancia de los reclamos realizados por los estudiantes, a las instancias superiores sobre el citado docente, sin obtener respuesta alguna. </w:t>
      </w:r>
      <w:r w:rsidRPr="000E5640">
        <w:rPr>
          <w:sz w:val="28"/>
        </w:rPr>
        <w:t xml:space="preserve">             </w:t>
      </w:r>
    </w:p>
    <w:p w:rsidR="0039136E" w:rsidRDefault="0039136E" w:rsidP="0039136E">
      <w:pPr>
        <w:jc w:val="both"/>
        <w:rPr>
          <w:sz w:val="28"/>
        </w:rPr>
      </w:pPr>
      <w:r>
        <w:rPr>
          <w:b/>
          <w:sz w:val="28"/>
        </w:rPr>
        <w:t xml:space="preserve">Del </w:t>
      </w:r>
      <w:r w:rsidRPr="00E977A4">
        <w:rPr>
          <w:b/>
          <w:sz w:val="28"/>
        </w:rPr>
        <w:t>fascículo</w:t>
      </w:r>
      <w:r w:rsidRPr="000E5640">
        <w:rPr>
          <w:b/>
          <w:sz w:val="28"/>
        </w:rPr>
        <w:t xml:space="preserve"> 7</w:t>
      </w:r>
      <w:r>
        <w:rPr>
          <w:sz w:val="28"/>
        </w:rPr>
        <w:t xml:space="preserve"> correspondiente al 3 de junio de 1918. Nos encontramos con un artículo, </w:t>
      </w:r>
      <w:r w:rsidRPr="000E5640">
        <w:rPr>
          <w:sz w:val="28"/>
        </w:rPr>
        <w:t>donde se llevó a cabo una entrevista con los nuevos Decanos</w:t>
      </w:r>
      <w:r>
        <w:rPr>
          <w:sz w:val="28"/>
        </w:rPr>
        <w:t xml:space="preserve"> entrantes, </w:t>
      </w:r>
      <w:r w:rsidRPr="000E5640">
        <w:rPr>
          <w:sz w:val="28"/>
        </w:rPr>
        <w:t>titula</w:t>
      </w:r>
      <w:r>
        <w:rPr>
          <w:sz w:val="28"/>
        </w:rPr>
        <w:t>do</w:t>
      </w:r>
      <w:r w:rsidRPr="000E5640">
        <w:rPr>
          <w:sz w:val="28"/>
        </w:rPr>
        <w:t>: “Los Nuevos Decanos”</w:t>
      </w:r>
      <w:r>
        <w:rPr>
          <w:sz w:val="28"/>
        </w:rPr>
        <w:t>,</w:t>
      </w:r>
      <w:r w:rsidRPr="000E5640">
        <w:rPr>
          <w:sz w:val="28"/>
        </w:rPr>
        <w:t xml:space="preserve"> nosotros nos focalizamos a la entrevista realizada al Ing. Vice</w:t>
      </w:r>
      <w:r>
        <w:rPr>
          <w:sz w:val="28"/>
        </w:rPr>
        <w:t>nte Vázquez Novoa, que resultará</w:t>
      </w:r>
      <w:r w:rsidRPr="000E5640">
        <w:rPr>
          <w:sz w:val="28"/>
        </w:rPr>
        <w:t xml:space="preserve"> el Decano elegido para la Facultad de Ingeniería de la UNC. A</w:t>
      </w:r>
      <w:r>
        <w:rPr>
          <w:sz w:val="28"/>
        </w:rPr>
        <w:t xml:space="preserve"> modo</w:t>
      </w:r>
      <w:r w:rsidRPr="000E5640">
        <w:rPr>
          <w:sz w:val="28"/>
        </w:rPr>
        <w:t xml:space="preserve"> de presentación</w:t>
      </w:r>
      <w:r>
        <w:rPr>
          <w:sz w:val="28"/>
        </w:rPr>
        <w:t>,</w:t>
      </w:r>
      <w:r w:rsidRPr="000E5640">
        <w:rPr>
          <w:sz w:val="28"/>
        </w:rPr>
        <w:t xml:space="preserve"> entre otras cuestiones sobre el Ing. Vicente Vázquez Novoa, se mencionaba: “Es uno de los profesores más jóvenes y preparados de la Facultad de Ingeniería. Nacido en esta ciudad</w:t>
      </w:r>
      <w:r>
        <w:rPr>
          <w:sz w:val="28"/>
        </w:rPr>
        <w:t>,</w:t>
      </w:r>
      <w:r w:rsidRPr="000E5640">
        <w:rPr>
          <w:sz w:val="28"/>
        </w:rPr>
        <w:t xml:space="preserve"> el 6 de octubre de 1874, recibiéndose de Ingeniero Civil en el mes de diciembre de 1900. Desde 1898 viene presentado positivos servicios a la administración pública, tanto en el orden provincial como en el nacional…”</w:t>
      </w:r>
      <w:r w:rsidR="000E623E">
        <w:rPr>
          <w:b/>
          <w:sz w:val="28"/>
        </w:rPr>
        <w:t xml:space="preserve"> </w:t>
      </w:r>
      <w:r w:rsidR="002438F4">
        <w:rPr>
          <w:sz w:val="28"/>
        </w:rPr>
        <w:t>(2008 p 4 -</w:t>
      </w:r>
      <w:r w:rsidR="000E623E" w:rsidRPr="000E623E">
        <w:rPr>
          <w:sz w:val="28"/>
        </w:rPr>
        <w:t xml:space="preserve"> p 116)</w:t>
      </w:r>
      <w:r>
        <w:rPr>
          <w:sz w:val="28"/>
        </w:rPr>
        <w:t xml:space="preserve">. </w:t>
      </w:r>
      <w:r w:rsidRPr="000E5640">
        <w:rPr>
          <w:sz w:val="28"/>
        </w:rPr>
        <w:t>A lo largo de la entrevista el recientemente designado Decano, aborda cuestiones referidas a los reclamos proclamados por la Reforma Universitaria, así entonces se</w:t>
      </w:r>
      <w:r>
        <w:rPr>
          <w:sz w:val="28"/>
        </w:rPr>
        <w:t xml:space="preserve"> puntualizan </w:t>
      </w:r>
      <w:r w:rsidRPr="000E5640">
        <w:rPr>
          <w:sz w:val="28"/>
        </w:rPr>
        <w:t>cuestiones sobre: “La asistencia a clase; la docencia libre; los exámenes; la orientación de la enseñanza; la reorganización del personal docente”.</w:t>
      </w:r>
      <w:r w:rsidR="002438F4">
        <w:rPr>
          <w:sz w:val="28"/>
        </w:rPr>
        <w:t xml:space="preserve"> (2008 p 4 -</w:t>
      </w:r>
      <w:r w:rsidR="000E623E" w:rsidRPr="000E623E">
        <w:rPr>
          <w:sz w:val="28"/>
        </w:rPr>
        <w:t xml:space="preserve"> p 116)</w:t>
      </w:r>
      <w:r>
        <w:rPr>
          <w:sz w:val="28"/>
        </w:rPr>
        <w:t>.</w:t>
      </w:r>
      <w:r w:rsidR="000E623E">
        <w:rPr>
          <w:sz w:val="28"/>
        </w:rPr>
        <w:t xml:space="preserve"> </w:t>
      </w:r>
      <w:r>
        <w:rPr>
          <w:sz w:val="28"/>
        </w:rPr>
        <w:t>Aspectos que resultaban el nudo problemático de las proclamas alzadas por los estudiantes, en la UNC.</w:t>
      </w:r>
      <w:r w:rsidRPr="000E5640">
        <w:rPr>
          <w:sz w:val="28"/>
        </w:rPr>
        <w:t xml:space="preserve"> En relación al tópico de la orientación de la enseñanza, se puede destacar</w:t>
      </w:r>
      <w:r>
        <w:rPr>
          <w:sz w:val="28"/>
        </w:rPr>
        <w:t>, cuando expresaba</w:t>
      </w:r>
      <w:r w:rsidRPr="000E5640">
        <w:rPr>
          <w:sz w:val="28"/>
        </w:rPr>
        <w:t>: “En cuanto a esas líneas generales, los puntos capitales tendrán que ser: determinar el alcance y la proporción que ha de dar en los estudios a cada uno de los cuatro grupos siguientes, en que yo creo que se puede clasificar las materias del plan de estudio: Matemáti</w:t>
      </w:r>
      <w:r>
        <w:rPr>
          <w:sz w:val="28"/>
        </w:rPr>
        <w:t>cas Puras, Ciencias Naturales,</w:t>
      </w:r>
      <w:r w:rsidRPr="000E5640">
        <w:rPr>
          <w:sz w:val="28"/>
        </w:rPr>
        <w:t xml:space="preserve"> Materias Puramente Técnicas</w:t>
      </w:r>
      <w:r>
        <w:rPr>
          <w:sz w:val="28"/>
        </w:rPr>
        <w:t>,</w:t>
      </w:r>
      <w:r w:rsidRPr="000E5640">
        <w:rPr>
          <w:sz w:val="28"/>
        </w:rPr>
        <w:t xml:space="preserve"> y las materias eminentemente prácticas de la profesión del ingeniero”</w:t>
      </w:r>
      <w:r w:rsidR="000E623E">
        <w:rPr>
          <w:b/>
          <w:sz w:val="28"/>
        </w:rPr>
        <w:t xml:space="preserve"> </w:t>
      </w:r>
      <w:r w:rsidR="002438F4">
        <w:rPr>
          <w:sz w:val="28"/>
        </w:rPr>
        <w:t>(2008 p 4 -</w:t>
      </w:r>
      <w:r w:rsidR="000E623E" w:rsidRPr="000E623E">
        <w:rPr>
          <w:sz w:val="28"/>
        </w:rPr>
        <w:t xml:space="preserve"> p 116)</w:t>
      </w:r>
      <w:r w:rsidRPr="00B718C8">
        <w:rPr>
          <w:b/>
          <w:sz w:val="28"/>
        </w:rPr>
        <w:t>.</w:t>
      </w:r>
      <w:r>
        <w:rPr>
          <w:sz w:val="28"/>
        </w:rPr>
        <w:t xml:space="preserve"> Agrupación de asignaturas que guarda bastante similitud con las categorizaciones adoptadas posteriormente, y que llegaron a nuestros días, excepto por la exclusión que se adoptó con las Ciencias Naturales, en la formación del Ingeniero. La incorporación de las Ciencias Naturales en ese momento, le brindaban al futuro Ingeniero, saberes que </w:t>
      </w:r>
      <w:r>
        <w:rPr>
          <w:sz w:val="28"/>
        </w:rPr>
        <w:lastRenderedPageBreak/>
        <w:t xml:space="preserve">atendieran el aspecto higienista y atenuar la contaminación, en relación a su desempeño laboral. </w:t>
      </w:r>
      <w:r w:rsidRPr="000E5640">
        <w:rPr>
          <w:sz w:val="28"/>
        </w:rPr>
        <w:t>Tambié</w:t>
      </w:r>
      <w:r>
        <w:rPr>
          <w:sz w:val="28"/>
        </w:rPr>
        <w:t>n encontramos en el mismo fascículo,</w:t>
      </w:r>
      <w:r w:rsidRPr="000E5640">
        <w:rPr>
          <w:sz w:val="28"/>
        </w:rPr>
        <w:t xml:space="preserve"> otro artículo que menciona</w:t>
      </w:r>
      <w:r>
        <w:rPr>
          <w:sz w:val="28"/>
        </w:rPr>
        <w:t>ba</w:t>
      </w:r>
      <w:r w:rsidRPr="000E5640">
        <w:rPr>
          <w:sz w:val="28"/>
        </w:rPr>
        <w:t xml:space="preserve"> al Ing. Daniel Gavier, quien había sido postulado para el cargo de Decano</w:t>
      </w:r>
      <w:r>
        <w:rPr>
          <w:sz w:val="28"/>
        </w:rPr>
        <w:t xml:space="preserve"> (que se había mencionado recientemente en el Nº 6)</w:t>
      </w:r>
      <w:r w:rsidRPr="000E5640">
        <w:rPr>
          <w:sz w:val="28"/>
        </w:rPr>
        <w:t xml:space="preserve">, sin embargo en </w:t>
      </w:r>
      <w:r>
        <w:rPr>
          <w:sz w:val="28"/>
        </w:rPr>
        <w:t>la elección realizada por el</w:t>
      </w:r>
      <w:r w:rsidRPr="000E5640">
        <w:rPr>
          <w:sz w:val="28"/>
        </w:rPr>
        <w:t xml:space="preserve"> cuerpo de profesores, lo llevo a un</w:t>
      </w:r>
      <w:r>
        <w:rPr>
          <w:sz w:val="28"/>
        </w:rPr>
        <w:t xml:space="preserve"> segundo lugar, y por tanto sería</w:t>
      </w:r>
      <w:r w:rsidRPr="000E5640">
        <w:rPr>
          <w:sz w:val="28"/>
        </w:rPr>
        <w:t xml:space="preserve"> promocionado como Vicedecano</w:t>
      </w:r>
      <w:r>
        <w:rPr>
          <w:sz w:val="28"/>
        </w:rPr>
        <w:t xml:space="preserve"> de la Facultad de Ingeniería</w:t>
      </w:r>
      <w:r w:rsidR="000E623E" w:rsidRPr="000E623E">
        <w:rPr>
          <w:sz w:val="28"/>
        </w:rPr>
        <w:t>.</w:t>
      </w:r>
      <w:r w:rsidRPr="000E623E">
        <w:rPr>
          <w:sz w:val="28"/>
        </w:rPr>
        <w:t xml:space="preserve"> </w:t>
      </w:r>
    </w:p>
    <w:p w:rsidR="00753696" w:rsidRDefault="0039136E" w:rsidP="00773BC0">
      <w:pPr>
        <w:jc w:val="both"/>
        <w:rPr>
          <w:sz w:val="28"/>
        </w:rPr>
      </w:pPr>
      <w:r>
        <w:rPr>
          <w:b/>
          <w:sz w:val="28"/>
        </w:rPr>
        <w:t xml:space="preserve">Del </w:t>
      </w:r>
      <w:r w:rsidRPr="00E977A4">
        <w:rPr>
          <w:b/>
          <w:sz w:val="28"/>
        </w:rPr>
        <w:t>fascículo</w:t>
      </w:r>
      <w:r w:rsidRPr="000E5640">
        <w:rPr>
          <w:b/>
          <w:sz w:val="28"/>
        </w:rPr>
        <w:t xml:space="preserve"> 8</w:t>
      </w:r>
      <w:r>
        <w:rPr>
          <w:sz w:val="28"/>
        </w:rPr>
        <w:t xml:space="preserve"> correspondiente al 10 de junio de 1918. </w:t>
      </w:r>
      <w:r w:rsidRPr="000E5640">
        <w:rPr>
          <w:sz w:val="28"/>
        </w:rPr>
        <w:t>Observamos el artículo titulado: “Notables objeciones a los programas y a la enseñanza de las asignaturas”. Así entonces</w:t>
      </w:r>
      <w:r>
        <w:rPr>
          <w:sz w:val="28"/>
        </w:rPr>
        <w:t>,</w:t>
      </w:r>
      <w:r w:rsidRPr="000E5640">
        <w:rPr>
          <w:sz w:val="28"/>
        </w:rPr>
        <w:t xml:space="preserve"> nos encontramos con las siguientes expresiones entre otras: “Sus actividades (referidas al Ingeniero Civil), en muchos otros </w:t>
      </w:r>
      <w:r>
        <w:rPr>
          <w:sz w:val="28"/>
        </w:rPr>
        <w:t>aspectos de la profesión, tan só</w:t>
      </w:r>
      <w:r w:rsidRPr="000E5640">
        <w:rPr>
          <w:sz w:val="28"/>
        </w:rPr>
        <w:t>lo puede desenvolverlas sirviendo al Estado y ya se sabe lo que importa convertirse en presupuestivoro. Por otra parte</w:t>
      </w:r>
      <w:r>
        <w:rPr>
          <w:sz w:val="28"/>
        </w:rPr>
        <w:t>,</w:t>
      </w:r>
      <w:r w:rsidRPr="000E5640">
        <w:rPr>
          <w:sz w:val="28"/>
        </w:rPr>
        <w:t xml:space="preserve"> es frecuente que tanto el Agrimensor como el Ingeniero Civil no sean capitalistas y de allí que sus actividades como profesionales deban limitarlas al ejercicio de la Agrimensura o a peritajes íntimamente vinculados con ella”</w:t>
      </w:r>
      <w:r w:rsidR="000E623E">
        <w:rPr>
          <w:b/>
          <w:sz w:val="28"/>
        </w:rPr>
        <w:t xml:space="preserve"> </w:t>
      </w:r>
      <w:r w:rsidR="002438F4">
        <w:rPr>
          <w:sz w:val="28"/>
        </w:rPr>
        <w:t>(2008 p 3 -</w:t>
      </w:r>
      <w:r w:rsidR="000E623E" w:rsidRPr="000E623E">
        <w:rPr>
          <w:sz w:val="28"/>
        </w:rPr>
        <w:t xml:space="preserve"> p 123)</w:t>
      </w:r>
      <w:r w:rsidRPr="00B718C8">
        <w:rPr>
          <w:b/>
          <w:sz w:val="28"/>
        </w:rPr>
        <w:t>.</w:t>
      </w:r>
      <w:r w:rsidRPr="000E5640">
        <w:rPr>
          <w:sz w:val="28"/>
        </w:rPr>
        <w:t xml:space="preserve"> Conceptos que</w:t>
      </w:r>
      <w:r>
        <w:rPr>
          <w:sz w:val="28"/>
        </w:rPr>
        <w:t>,</w:t>
      </w:r>
      <w:r w:rsidRPr="000E5640">
        <w:rPr>
          <w:sz w:val="28"/>
        </w:rPr>
        <w:t xml:space="preserve"> nos permiten visualizar como los profesionales tecnológicos resultaban absorbidos por el Estado, y por tanto su quehacer quedaba extremadamente limitado en cuanto al ejercicio de su tarea.</w:t>
      </w:r>
      <w:r>
        <w:rPr>
          <w:sz w:val="28"/>
        </w:rPr>
        <w:t xml:space="preserve"> Llama la atención el inventado término de “</w:t>
      </w:r>
      <w:r w:rsidRPr="000E5640">
        <w:rPr>
          <w:sz w:val="28"/>
        </w:rPr>
        <w:t>presupuestivoro</w:t>
      </w:r>
      <w:r>
        <w:rPr>
          <w:sz w:val="28"/>
        </w:rPr>
        <w:t>”, en alusión a aquel, que el presupuesto se había convertido en una relevante y tediosa obsesión. Alternativas en cu</w:t>
      </w:r>
      <w:r w:rsidR="000E623E">
        <w:rPr>
          <w:sz w:val="28"/>
        </w:rPr>
        <w:t>anto al desarrollo laboral</w:t>
      </w:r>
      <w:r>
        <w:rPr>
          <w:sz w:val="28"/>
        </w:rPr>
        <w:t>,</w:t>
      </w:r>
      <w:r w:rsidR="002438F4">
        <w:rPr>
          <w:sz w:val="28"/>
        </w:rPr>
        <w:t xml:space="preserve"> podemos dar cuenta de</w:t>
      </w:r>
      <w:r>
        <w:rPr>
          <w:sz w:val="28"/>
        </w:rPr>
        <w:t xml:space="preserve"> la hipótesis</w:t>
      </w:r>
      <w:r w:rsidR="000E623E">
        <w:rPr>
          <w:sz w:val="28"/>
        </w:rPr>
        <w:t xml:space="preserve"> que planteaba Juan C. Tedesco, cuando decía: “</w:t>
      </w:r>
      <w:r w:rsidR="00B4534E">
        <w:rPr>
          <w:sz w:val="28"/>
        </w:rPr>
        <w:t>Pero la función política de la enseñanza tuvo todavía un significado más: a través de ella – especialmente en los niveles medios y superior – se tendió a formar un tipo de hombre apto para cumplir papeles políticos, excluyendo otros objetivos, tales como el de formar un hombre apto para las actividades productivas.</w:t>
      </w:r>
      <w:r w:rsidR="000E623E">
        <w:rPr>
          <w:sz w:val="28"/>
        </w:rPr>
        <w:t>”</w:t>
      </w:r>
      <w:r w:rsidR="002438F4">
        <w:rPr>
          <w:sz w:val="28"/>
        </w:rPr>
        <w:t xml:space="preserve"> (1994 -</w:t>
      </w:r>
      <w:r w:rsidR="00B4534E">
        <w:rPr>
          <w:sz w:val="28"/>
        </w:rPr>
        <w:t xml:space="preserve"> p 65). </w:t>
      </w:r>
      <w:r w:rsidR="000E623E">
        <w:rPr>
          <w:sz w:val="28"/>
        </w:rPr>
        <w:t xml:space="preserve"> </w:t>
      </w:r>
      <w:r>
        <w:rPr>
          <w:sz w:val="28"/>
        </w:rPr>
        <w:t xml:space="preserve"> </w:t>
      </w:r>
    </w:p>
    <w:p w:rsidR="00B4534E" w:rsidRDefault="00B4534E" w:rsidP="00773BC0">
      <w:pPr>
        <w:jc w:val="both"/>
        <w:rPr>
          <w:sz w:val="28"/>
        </w:rPr>
      </w:pPr>
      <w:r w:rsidRPr="00CD6339">
        <w:rPr>
          <w:b/>
          <w:sz w:val="28"/>
        </w:rPr>
        <w:t>b)</w:t>
      </w:r>
      <w:r>
        <w:rPr>
          <w:sz w:val="28"/>
        </w:rPr>
        <w:t xml:space="preserve"> El accionar del Centro de Estudiantes de Ingeniería. </w:t>
      </w:r>
    </w:p>
    <w:p w:rsidR="00B4534E" w:rsidRPr="0022387A" w:rsidRDefault="00B4534E" w:rsidP="00773BC0">
      <w:pPr>
        <w:jc w:val="both"/>
        <w:rPr>
          <w:sz w:val="28"/>
          <w:szCs w:val="28"/>
        </w:rPr>
      </w:pPr>
      <w:r>
        <w:rPr>
          <w:sz w:val="28"/>
        </w:rPr>
        <w:t xml:space="preserve">Como hicimos referencia anteriormente, el primer Centro de Estudiantes, surgía en la UBA, agrupando a los estudiantes de Ingeniería, en 1894. Destacando la iniciativa del estudiante Enrique Ducos, con la intención de procurar bibliografía específica de Europa, a efectos de profundizar temáticas propias de la Ingeniería. Al respecto, podemos señalar como el historiador </w:t>
      </w:r>
      <w:r>
        <w:rPr>
          <w:sz w:val="28"/>
        </w:rPr>
        <w:lastRenderedPageBreak/>
        <w:t xml:space="preserve">Gustavo Dalmazzo, reseñaba como se percibió la Reforma Universitaria en la UBA, al decir: </w:t>
      </w:r>
      <w:r w:rsidR="0022387A" w:rsidRPr="0022387A">
        <w:rPr>
          <w:sz w:val="28"/>
          <w:szCs w:val="28"/>
        </w:rPr>
        <w:t xml:space="preserve">“En Ingeniería de Buenos Aires se vivía así: </w:t>
      </w:r>
      <w:r w:rsidR="0022387A" w:rsidRPr="0022387A">
        <w:rPr>
          <w:b/>
          <w:color w:val="000000" w:themeColor="text1"/>
          <w:sz w:val="28"/>
          <w:szCs w:val="28"/>
        </w:rPr>
        <w:t xml:space="preserve">sobre las ruinas húmedas de la Bastilla…se levantaron triunfales los derechos del hombre, </w:t>
      </w:r>
      <w:r w:rsidR="0022387A" w:rsidRPr="0022387A">
        <w:rPr>
          <w:color w:val="000000" w:themeColor="text1"/>
          <w:sz w:val="28"/>
          <w:szCs w:val="28"/>
        </w:rPr>
        <w:t>rezaba</w:t>
      </w:r>
      <w:r w:rsidR="0022387A" w:rsidRPr="0022387A">
        <w:rPr>
          <w:b/>
          <w:color w:val="000000" w:themeColor="text1"/>
          <w:sz w:val="28"/>
          <w:szCs w:val="28"/>
        </w:rPr>
        <w:t xml:space="preserve"> </w:t>
      </w:r>
      <w:r w:rsidR="0022387A" w:rsidRPr="0022387A">
        <w:rPr>
          <w:color w:val="000000" w:themeColor="text1"/>
          <w:sz w:val="28"/>
          <w:szCs w:val="28"/>
        </w:rPr>
        <w:t>en el inicio un artículo aparecido en la Revista Ciencia y Técnica (publicación que originalmente fue conocida como Revista Politécnica, surgida en septiembre de 1900). Y continuaba diciendo:</w:t>
      </w:r>
      <w:r w:rsidR="0022387A" w:rsidRPr="0022387A">
        <w:rPr>
          <w:b/>
          <w:color w:val="000000" w:themeColor="text1"/>
          <w:sz w:val="28"/>
          <w:szCs w:val="28"/>
        </w:rPr>
        <w:t xml:space="preserve"> Nuestra Universidad ha permanecido insensible, como ajena a la transformación política del momento. Y por eso vemos…una organización anticuada, con reglamentaciones vetustas, contrarias al espíritu democrático. </w:t>
      </w:r>
      <w:r w:rsidR="0022387A" w:rsidRPr="0022387A">
        <w:rPr>
          <w:color w:val="000000" w:themeColor="text1"/>
          <w:sz w:val="28"/>
          <w:szCs w:val="28"/>
        </w:rPr>
        <w:t xml:space="preserve">Finalmente, pregunta: </w:t>
      </w:r>
      <w:r w:rsidR="0022387A" w:rsidRPr="0022387A">
        <w:rPr>
          <w:b/>
          <w:color w:val="000000" w:themeColor="text1"/>
          <w:sz w:val="28"/>
          <w:szCs w:val="28"/>
        </w:rPr>
        <w:t>¿cree</w:t>
      </w:r>
      <w:r w:rsidR="0022387A" w:rsidRPr="0022387A">
        <w:rPr>
          <w:color w:val="000000" w:themeColor="text1"/>
          <w:sz w:val="28"/>
          <w:szCs w:val="28"/>
        </w:rPr>
        <w:t xml:space="preserve"> </w:t>
      </w:r>
      <w:r w:rsidR="0022387A" w:rsidRPr="0022387A">
        <w:rPr>
          <w:b/>
          <w:color w:val="000000" w:themeColor="text1"/>
          <w:sz w:val="28"/>
          <w:szCs w:val="28"/>
        </w:rPr>
        <w:t>acaso</w:t>
      </w:r>
      <w:r w:rsidR="0022387A" w:rsidRPr="0022387A">
        <w:rPr>
          <w:color w:val="000000" w:themeColor="text1"/>
          <w:sz w:val="28"/>
          <w:szCs w:val="28"/>
        </w:rPr>
        <w:t xml:space="preserve"> </w:t>
      </w:r>
      <w:r w:rsidR="0022387A" w:rsidRPr="0022387A">
        <w:rPr>
          <w:b/>
          <w:color w:val="000000" w:themeColor="text1"/>
          <w:sz w:val="28"/>
          <w:szCs w:val="28"/>
        </w:rPr>
        <w:t>la Universidad</w:t>
      </w:r>
      <w:r w:rsidR="0022387A" w:rsidRPr="0022387A">
        <w:rPr>
          <w:color w:val="000000" w:themeColor="text1"/>
          <w:sz w:val="28"/>
          <w:szCs w:val="28"/>
        </w:rPr>
        <w:t xml:space="preserve"> </w:t>
      </w:r>
      <w:r w:rsidR="0022387A" w:rsidRPr="0022387A">
        <w:rPr>
          <w:b/>
          <w:color w:val="000000" w:themeColor="text1"/>
          <w:sz w:val="28"/>
          <w:szCs w:val="28"/>
        </w:rPr>
        <w:t xml:space="preserve">que la juventud que concurre a sus aulas, no se encuentra capacitada para intervenir en esas funciones?. Ha llegado la hora de la reforma.” </w:t>
      </w:r>
      <w:r w:rsidR="0022387A" w:rsidRPr="0022387A">
        <w:rPr>
          <w:color w:val="000000" w:themeColor="text1"/>
          <w:sz w:val="28"/>
          <w:szCs w:val="28"/>
        </w:rPr>
        <w:t>– el resaltado corresponde al original - (1997</w:t>
      </w:r>
      <w:r w:rsidR="002438F4">
        <w:rPr>
          <w:color w:val="000000" w:themeColor="text1"/>
          <w:sz w:val="28"/>
          <w:szCs w:val="28"/>
        </w:rPr>
        <w:t xml:space="preserve"> -</w:t>
      </w:r>
      <w:r w:rsidR="0022387A" w:rsidRPr="0022387A">
        <w:rPr>
          <w:color w:val="000000" w:themeColor="text1"/>
          <w:sz w:val="28"/>
          <w:szCs w:val="28"/>
        </w:rPr>
        <w:t xml:space="preserve"> p 76). </w:t>
      </w:r>
      <w:r w:rsidRPr="0022387A">
        <w:rPr>
          <w:sz w:val="28"/>
          <w:szCs w:val="28"/>
        </w:rPr>
        <w:t xml:space="preserve"> ”    </w:t>
      </w:r>
    </w:p>
    <w:p w:rsidR="0022387A" w:rsidRDefault="0022387A" w:rsidP="0022387A">
      <w:pPr>
        <w:jc w:val="both"/>
        <w:rPr>
          <w:color w:val="000000" w:themeColor="text1"/>
          <w:sz w:val="28"/>
        </w:rPr>
      </w:pPr>
      <w:r w:rsidRPr="0022387A">
        <w:rPr>
          <w:color w:val="000000" w:themeColor="text1"/>
          <w:sz w:val="28"/>
        </w:rPr>
        <w:t>Enardecidos conceptos, que ilustraban crudamente el nivel de aceptación y acatamiento a la movilización acaecida en la Universidad Nacional de Córdoba. Alternativas, que nos avalan a centralizar nuestra revisión histórica, desde la ingeniería, debido a que sus estudiantes resultaron los verdaderos impulsores al pretender posicionar a la Universidad, con la participación activa de los mismos. Circunstancias que, podemos sustentar al respecto, al tener en cuenta las expresiones vertidas por Alberto Ciria y Horacio Sanguinetti, cuando reseñaban el inicio de la Reforma Universitaria, al decir: “El conflicto tuvo origen a fines de 1917, cuando el Centro de Estudiantes de Ingeniería, protestó por la ordenanza de decanos, que establecía nuevas condic</w:t>
      </w:r>
      <w:r>
        <w:rPr>
          <w:color w:val="000000" w:themeColor="text1"/>
          <w:sz w:val="28"/>
        </w:rPr>
        <w:t>iones de asistencia a clases…” (1983</w:t>
      </w:r>
      <w:r w:rsidR="002438F4">
        <w:rPr>
          <w:color w:val="000000" w:themeColor="text1"/>
          <w:sz w:val="28"/>
        </w:rPr>
        <w:t xml:space="preserve"> -</w:t>
      </w:r>
      <w:r>
        <w:rPr>
          <w:color w:val="000000" w:themeColor="text1"/>
          <w:sz w:val="28"/>
        </w:rPr>
        <w:t xml:space="preserve"> p</w:t>
      </w:r>
      <w:r w:rsidRPr="0022387A">
        <w:rPr>
          <w:color w:val="000000" w:themeColor="text1"/>
          <w:sz w:val="28"/>
        </w:rPr>
        <w:t xml:space="preserve"> 25). Que también corroboran, María Victoria Santorsola, Luján Acosta Fernando y Clotilde Baravalle, cuando expresaban: “Pero los hechos inmediatos de esta revuelta se ubican hacia finales de 1917, apropósito de la protesta del Centro de</w:t>
      </w:r>
      <w:r>
        <w:rPr>
          <w:color w:val="000000" w:themeColor="text1"/>
          <w:sz w:val="28"/>
        </w:rPr>
        <w:t xml:space="preserve"> Estudiantes de Ingeniería...” </w:t>
      </w:r>
      <w:r w:rsidRPr="0022387A">
        <w:rPr>
          <w:color w:val="000000" w:themeColor="text1"/>
          <w:sz w:val="28"/>
        </w:rPr>
        <w:t>(2009</w:t>
      </w:r>
      <w:r w:rsidR="002438F4">
        <w:rPr>
          <w:color w:val="000000" w:themeColor="text1"/>
          <w:sz w:val="28"/>
        </w:rPr>
        <w:t xml:space="preserve"> -</w:t>
      </w:r>
      <w:r>
        <w:rPr>
          <w:color w:val="000000" w:themeColor="text1"/>
          <w:sz w:val="28"/>
        </w:rPr>
        <w:t xml:space="preserve"> p 276</w:t>
      </w:r>
      <w:r w:rsidRPr="0022387A">
        <w:rPr>
          <w:color w:val="000000" w:themeColor="text1"/>
          <w:sz w:val="28"/>
        </w:rPr>
        <w:t>).</w:t>
      </w:r>
      <w:r>
        <w:rPr>
          <w:color w:val="000000" w:themeColor="text1"/>
          <w:sz w:val="28"/>
        </w:rPr>
        <w:t xml:space="preserve"> Otro historiador Pablo Buchbinder, señalaba al respecto: “Hacia finales de 1917 comenzaron a hacerse con renovado vigor las protestas estudiantiles en el seno de la Universidad de Córdoba, por entonces, el Centro de Estudiantes de Ingeniería elevo una protesta a raíz de una ordenanza que imponía nuevas condiciones de asistencia a clase. ” (2005</w:t>
      </w:r>
      <w:r w:rsidR="002438F4">
        <w:rPr>
          <w:color w:val="000000" w:themeColor="text1"/>
          <w:sz w:val="28"/>
        </w:rPr>
        <w:t xml:space="preserve"> -</w:t>
      </w:r>
      <w:r>
        <w:rPr>
          <w:color w:val="000000" w:themeColor="text1"/>
          <w:sz w:val="28"/>
        </w:rPr>
        <w:t xml:space="preserve"> p 92).</w:t>
      </w:r>
    </w:p>
    <w:p w:rsidR="00B4534E" w:rsidRPr="002438F4" w:rsidRDefault="0022387A" w:rsidP="00773BC0">
      <w:pPr>
        <w:jc w:val="both"/>
        <w:rPr>
          <w:color w:val="000000" w:themeColor="text1"/>
          <w:sz w:val="28"/>
        </w:rPr>
      </w:pPr>
      <w:r w:rsidRPr="0022387A">
        <w:rPr>
          <w:color w:val="000000" w:themeColor="text1"/>
          <w:sz w:val="28"/>
        </w:rPr>
        <w:t xml:space="preserve"> Es decir, la Reforma Universitaria supo mantener sus proclamas, en base a la organización estudiantil con que contaban, resultando por tanto importante </w:t>
      </w:r>
      <w:r w:rsidR="002438F4" w:rsidRPr="0022387A">
        <w:rPr>
          <w:color w:val="000000" w:themeColor="text1"/>
          <w:sz w:val="28"/>
        </w:rPr>
        <w:t xml:space="preserve">la </w:t>
      </w:r>
      <w:r w:rsidR="002438F4" w:rsidRPr="0022387A">
        <w:rPr>
          <w:color w:val="000000" w:themeColor="text1"/>
          <w:sz w:val="28"/>
        </w:rPr>
        <w:lastRenderedPageBreak/>
        <w:t>conformación</w:t>
      </w:r>
      <w:r w:rsidRPr="0022387A">
        <w:rPr>
          <w:color w:val="000000" w:themeColor="text1"/>
          <w:sz w:val="28"/>
        </w:rPr>
        <w:t xml:space="preserve"> de los Centros de Estudiantes, los cuales encuentran su origen por la iniciativa de los estudiantes de Ingeniería, de la UBA, y luego desplegados en otras universidades, involucrados en los primeros reclamos producidos en la UNC.       </w:t>
      </w:r>
    </w:p>
    <w:p w:rsidR="00B4534E" w:rsidRPr="00CD6339" w:rsidRDefault="0022387A" w:rsidP="00773BC0">
      <w:pPr>
        <w:jc w:val="both"/>
        <w:rPr>
          <w:b/>
          <w:sz w:val="28"/>
        </w:rPr>
      </w:pPr>
      <w:r w:rsidRPr="00CD6339">
        <w:rPr>
          <w:b/>
          <w:sz w:val="28"/>
        </w:rPr>
        <w:t xml:space="preserve">A MODO DE CIERRE </w:t>
      </w:r>
    </w:p>
    <w:p w:rsidR="0022387A" w:rsidRDefault="0022387A" w:rsidP="00773BC0">
      <w:pPr>
        <w:jc w:val="both"/>
        <w:rPr>
          <w:sz w:val="28"/>
        </w:rPr>
      </w:pPr>
      <w:r>
        <w:rPr>
          <w:sz w:val="28"/>
        </w:rPr>
        <w:t xml:space="preserve">Las dos cuestiones que pretendimos recrear referidas a la formación de profesionales tecnológicos y al Centro de Estudiantes de Ingeniería en la UNC, nos permiten arribar a las siguientes reflexiones:  </w:t>
      </w:r>
    </w:p>
    <w:p w:rsidR="00CD6339" w:rsidRDefault="0022387A" w:rsidP="0022387A">
      <w:pPr>
        <w:pStyle w:val="Prrafodelista"/>
        <w:numPr>
          <w:ilvl w:val="0"/>
          <w:numId w:val="1"/>
        </w:numPr>
        <w:jc w:val="both"/>
        <w:rPr>
          <w:sz w:val="28"/>
        </w:rPr>
      </w:pPr>
      <w:r>
        <w:rPr>
          <w:sz w:val="28"/>
        </w:rPr>
        <w:t>Al releer temas históricos de nuestra educación solemos tropezarnos con alternativas que parecen surgir en un determinado momento y luego saben perdurar a lo largo del tiempo con vigorosa presencia. Como resultan para nuestro caso, los reclamos publicados en los fascículos de la Gaceta Universitaria, los cuales reseñamos. De los mismos encontramos las demandas en base a la superposición de temas, o la falta de correlato entre los saberes tratados y los necesarios para el desempeño laboral futuro, o la casi nula existencia de clases pr</w:t>
      </w:r>
      <w:r w:rsidR="00CD6339">
        <w:rPr>
          <w:sz w:val="28"/>
        </w:rPr>
        <w:t xml:space="preserve">ácticas, que tienen una permanencia que supo prolongarse a lo largo de décadas, y en muchos casos llego a profundizarse. Es decir, nos encontramos diríamos con las ya casi típicas falencias que presentan nuestras Universidades. </w:t>
      </w:r>
    </w:p>
    <w:p w:rsidR="00CD6339" w:rsidRPr="002438F4" w:rsidRDefault="00CD6339" w:rsidP="002438F4">
      <w:pPr>
        <w:pStyle w:val="Prrafodelista"/>
        <w:numPr>
          <w:ilvl w:val="0"/>
          <w:numId w:val="1"/>
        </w:numPr>
        <w:jc w:val="both"/>
        <w:rPr>
          <w:sz w:val="28"/>
        </w:rPr>
      </w:pPr>
      <w:r>
        <w:rPr>
          <w:sz w:val="28"/>
        </w:rPr>
        <w:t xml:space="preserve">En cuanto al Centro de Estudiantes de Ingeniería de la UNC, no se plantean dudas que sus integrantes resultaron los iniciadores de la Reforma Universitaria, de acuerdo con las consultas bibliográficas realizadas. Asimismo constatamos que quienes dan lugar a la aparición de la figura del Centro de Estudiantes, en el ámbito universitario nacional, fueron alumnos de Ingeniería en la UBA. Alternativas que nos permiten aseverar el grado de compromiso llevado a cabo por los estudiantes de Ingeniería de la época en cuestión. </w:t>
      </w:r>
    </w:p>
    <w:p w:rsidR="00B4534E" w:rsidRPr="00CD6339" w:rsidRDefault="00CD6339" w:rsidP="00CD6339">
      <w:pPr>
        <w:jc w:val="both"/>
        <w:rPr>
          <w:sz w:val="28"/>
        </w:rPr>
      </w:pPr>
      <w:r w:rsidRPr="00CD6339">
        <w:rPr>
          <w:sz w:val="28"/>
        </w:rPr>
        <w:t xml:space="preserve">De acuerdo </w:t>
      </w:r>
      <w:r>
        <w:rPr>
          <w:sz w:val="28"/>
        </w:rPr>
        <w:t xml:space="preserve">con las cuestiones realizadas, a modo de reflexión nos animamos a plantear, que se visibilizaron y motorizaron alternativas puntuales en cuanto a las debilidades que ofrecía la enseñanza de las carreras tecnológicas, como también se vislumbra un hilo conductor en relación a los Centros de </w:t>
      </w:r>
      <w:r>
        <w:rPr>
          <w:sz w:val="28"/>
        </w:rPr>
        <w:lastRenderedPageBreak/>
        <w:t xml:space="preserve">Estudiantes provenientes de la carrera de Ingeniería, y que tanta relevancia personificaron en la Reforma Universitaria.     </w:t>
      </w:r>
      <w:r w:rsidR="0022387A" w:rsidRPr="00CD6339">
        <w:rPr>
          <w:sz w:val="28"/>
        </w:rPr>
        <w:t xml:space="preserve">   </w:t>
      </w:r>
    </w:p>
    <w:p w:rsidR="00B4534E" w:rsidRDefault="00B4534E" w:rsidP="00773BC0">
      <w:pPr>
        <w:jc w:val="both"/>
        <w:rPr>
          <w:sz w:val="28"/>
        </w:rPr>
      </w:pPr>
    </w:p>
    <w:p w:rsidR="002438F4" w:rsidRPr="002438F4" w:rsidRDefault="002438F4" w:rsidP="002438F4">
      <w:pPr>
        <w:jc w:val="both"/>
        <w:rPr>
          <w:i/>
          <w:sz w:val="36"/>
        </w:rPr>
      </w:pPr>
      <w:r w:rsidRPr="002438F4">
        <w:rPr>
          <w:i/>
          <w:sz w:val="36"/>
        </w:rPr>
        <w:t xml:space="preserve">Referencias Bibliográficas </w:t>
      </w:r>
    </w:p>
    <w:p w:rsidR="002438F4" w:rsidRPr="004D648A" w:rsidRDefault="002438F4" w:rsidP="002438F4">
      <w:pPr>
        <w:jc w:val="both"/>
        <w:rPr>
          <w:rFonts w:ascii="Arial Black" w:hAnsi="Arial Black"/>
        </w:rPr>
      </w:pPr>
      <w:r w:rsidRPr="004D648A">
        <w:rPr>
          <w:rFonts w:ascii="Arial Black" w:hAnsi="Arial Black"/>
        </w:rPr>
        <w:t>Arocena Rodrigo (1993). Ciencia, Tecnología y Sociedad. Centro Editor de América Latina. Bs. As. Argentina.</w:t>
      </w:r>
    </w:p>
    <w:p w:rsidR="002438F4" w:rsidRPr="004D648A" w:rsidRDefault="002438F4" w:rsidP="002438F4">
      <w:pPr>
        <w:jc w:val="both"/>
        <w:rPr>
          <w:rFonts w:ascii="Arial Black" w:hAnsi="Arial Black"/>
        </w:rPr>
      </w:pPr>
      <w:r w:rsidRPr="004D648A">
        <w:rPr>
          <w:rFonts w:ascii="Arial Black" w:hAnsi="Arial Black"/>
        </w:rPr>
        <w:t>Buchbinder Pablo (2005). Historia de las Universidades Argentinas. Sudamericana. . Bs. As. Argentina.</w:t>
      </w:r>
    </w:p>
    <w:p w:rsidR="002438F4" w:rsidRPr="004D648A" w:rsidRDefault="002438F4" w:rsidP="002438F4">
      <w:pPr>
        <w:jc w:val="both"/>
        <w:rPr>
          <w:rFonts w:ascii="Arial Black" w:hAnsi="Arial Black"/>
        </w:rPr>
      </w:pPr>
      <w:r w:rsidRPr="004D648A">
        <w:rPr>
          <w:rFonts w:ascii="Arial Black" w:hAnsi="Arial Black"/>
          <w:b/>
        </w:rPr>
        <w:t xml:space="preserve">Ciria Alberto y Sanguinetti Horacio (1983). La Reforma Universitaria I y II. </w:t>
      </w:r>
      <w:r w:rsidRPr="004D648A">
        <w:rPr>
          <w:rFonts w:ascii="Arial Black" w:hAnsi="Arial Black"/>
        </w:rPr>
        <w:t>Centro Editor de América Latina. Bs. As. Argentina.</w:t>
      </w:r>
    </w:p>
    <w:p w:rsidR="002438F4" w:rsidRPr="004D648A" w:rsidRDefault="002438F4" w:rsidP="002438F4">
      <w:pPr>
        <w:jc w:val="both"/>
        <w:rPr>
          <w:rFonts w:ascii="Arial Black" w:hAnsi="Arial Black"/>
          <w:b/>
        </w:rPr>
      </w:pPr>
      <w:r>
        <w:rPr>
          <w:rFonts w:ascii="Arial Black" w:hAnsi="Arial Black"/>
        </w:rPr>
        <w:t>Dalmazzo Gustavo (1997). Art.</w:t>
      </w:r>
      <w:r w:rsidRPr="004D648A">
        <w:rPr>
          <w:rFonts w:ascii="Arial Black" w:hAnsi="Arial Black"/>
        </w:rPr>
        <w:t xml:space="preserve"> Línea Recta: Estudiantes en lucha (pp. 74-92). Revista todo es historia. </w:t>
      </w:r>
      <w:r w:rsidRPr="004D648A">
        <w:rPr>
          <w:rFonts w:ascii="Arial Black" w:hAnsi="Arial Black"/>
          <w:b/>
        </w:rPr>
        <w:t>Bs. As. Argentina.</w:t>
      </w:r>
    </w:p>
    <w:p w:rsidR="002438F4" w:rsidRPr="004D648A" w:rsidRDefault="002438F4" w:rsidP="002438F4">
      <w:pPr>
        <w:jc w:val="both"/>
        <w:rPr>
          <w:rFonts w:ascii="Arial Black" w:hAnsi="Arial Black"/>
        </w:rPr>
      </w:pPr>
      <w:r w:rsidRPr="004D648A">
        <w:rPr>
          <w:rFonts w:ascii="Arial Black" w:hAnsi="Arial Black"/>
        </w:rPr>
        <w:t>Godoy A. Luis (2014). Art. “Breve reseña de la investigación en Ingeniería en la Universidad Nacional de Córdoba”. (pp. 17 - 26). Revista Facultad de Ciencias Exactas, Físicas y Naturales. Vol. I Nº 1 - Marzo 2014. Universidad Nacional de Córdoba. Córdoba. Argentina.</w:t>
      </w:r>
    </w:p>
    <w:p w:rsidR="002438F4" w:rsidRPr="004D648A" w:rsidRDefault="002438F4" w:rsidP="002438F4">
      <w:pPr>
        <w:jc w:val="both"/>
        <w:rPr>
          <w:rFonts w:ascii="Arial Black" w:hAnsi="Arial Black"/>
        </w:rPr>
      </w:pPr>
      <w:r w:rsidRPr="004D648A">
        <w:rPr>
          <w:rFonts w:ascii="Arial Black" w:hAnsi="Arial Black"/>
        </w:rPr>
        <w:t>La Gaceta Universitaria 1918 – 1919. Una mirada sobre el movimiento reformista en las Universidades Nacionales (2008). Eudeba. CABA. Argentina.</w:t>
      </w:r>
    </w:p>
    <w:p w:rsidR="002438F4" w:rsidRPr="004D648A" w:rsidRDefault="002438F4" w:rsidP="002438F4">
      <w:pPr>
        <w:jc w:val="both"/>
        <w:rPr>
          <w:rFonts w:ascii="Arial Black" w:hAnsi="Arial Black"/>
        </w:rPr>
      </w:pPr>
      <w:r w:rsidRPr="004D648A">
        <w:rPr>
          <w:rFonts w:ascii="Arial Black" w:hAnsi="Arial Black"/>
        </w:rPr>
        <w:t>Santorsola M. Victoria, Luján Acosta Fernando y Baravalle Clotilde (2009). Sistema Educativo Argentino. Prometeo. . Bs. As. Argentina.</w:t>
      </w:r>
    </w:p>
    <w:p w:rsidR="002438F4" w:rsidRPr="004D648A" w:rsidRDefault="002438F4" w:rsidP="002438F4">
      <w:pPr>
        <w:jc w:val="both"/>
        <w:rPr>
          <w:rFonts w:ascii="Arial Black" w:hAnsi="Arial Black"/>
          <w:b/>
        </w:rPr>
      </w:pPr>
      <w:r w:rsidRPr="004D648A">
        <w:rPr>
          <w:rFonts w:ascii="Arial Black" w:hAnsi="Arial Black"/>
          <w:b/>
        </w:rPr>
        <w:t>Tedesco Juan Carlos (1994). Educación y Sociedad en la Argentina (1880 - 1900). Centro Editor de América Latina. Bs. As. Argentina.</w:t>
      </w:r>
    </w:p>
    <w:p w:rsidR="002438F4" w:rsidRPr="00067F5A" w:rsidRDefault="002438F4" w:rsidP="002438F4">
      <w:pPr>
        <w:jc w:val="both"/>
        <w:rPr>
          <w:rFonts w:ascii="Arial Black" w:hAnsi="Arial Black"/>
          <w:sz w:val="18"/>
        </w:rPr>
      </w:pPr>
      <w:r>
        <w:rPr>
          <w:rFonts w:ascii="Arial Black" w:hAnsi="Arial Black"/>
          <w:sz w:val="18"/>
        </w:rPr>
        <w:t xml:space="preserve">  </w:t>
      </w:r>
    </w:p>
    <w:p w:rsidR="00B4534E" w:rsidRDefault="00B4534E" w:rsidP="00773BC0">
      <w:pPr>
        <w:jc w:val="both"/>
        <w:rPr>
          <w:sz w:val="28"/>
        </w:rPr>
      </w:pPr>
    </w:p>
    <w:p w:rsidR="00B4534E" w:rsidRDefault="00B4534E"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22387A" w:rsidRDefault="0022387A" w:rsidP="00773BC0">
      <w:pPr>
        <w:jc w:val="both"/>
        <w:rPr>
          <w:sz w:val="28"/>
        </w:rPr>
      </w:pPr>
    </w:p>
    <w:p w:rsidR="00CD6339" w:rsidRDefault="00CD6339" w:rsidP="00773BC0">
      <w:pPr>
        <w:jc w:val="both"/>
        <w:rPr>
          <w:sz w:val="28"/>
        </w:rPr>
      </w:pPr>
    </w:p>
    <w:p w:rsidR="00CD6339" w:rsidRDefault="00CD6339" w:rsidP="00773BC0">
      <w:pPr>
        <w:jc w:val="both"/>
        <w:rPr>
          <w:sz w:val="28"/>
        </w:rPr>
      </w:pPr>
    </w:p>
    <w:p w:rsidR="00CD6339" w:rsidRDefault="00CD6339" w:rsidP="00773BC0">
      <w:pPr>
        <w:jc w:val="both"/>
        <w:rPr>
          <w:sz w:val="28"/>
        </w:rPr>
      </w:pPr>
    </w:p>
    <w:p w:rsidR="00CD6339" w:rsidRDefault="00CD6339" w:rsidP="00773BC0">
      <w:pPr>
        <w:jc w:val="both"/>
        <w:rPr>
          <w:sz w:val="28"/>
        </w:rPr>
      </w:pPr>
    </w:p>
    <w:p w:rsidR="00B4534E" w:rsidRDefault="00B4534E" w:rsidP="00773BC0">
      <w:pPr>
        <w:jc w:val="both"/>
        <w:rPr>
          <w:sz w:val="28"/>
        </w:rPr>
      </w:pPr>
    </w:p>
    <w:p w:rsidR="00753696" w:rsidRPr="00D864AC" w:rsidRDefault="00753696" w:rsidP="00773BC0">
      <w:pPr>
        <w:jc w:val="both"/>
        <w:rPr>
          <w:sz w:val="28"/>
        </w:rPr>
      </w:pPr>
    </w:p>
    <w:sectPr w:rsidR="00753696" w:rsidRPr="00D864A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8D" w:rsidRDefault="0083118D" w:rsidP="00773BC0">
      <w:pPr>
        <w:spacing w:after="0" w:line="240" w:lineRule="auto"/>
      </w:pPr>
      <w:r>
        <w:separator/>
      </w:r>
    </w:p>
  </w:endnote>
  <w:endnote w:type="continuationSeparator" w:id="0">
    <w:p w:rsidR="0083118D" w:rsidRDefault="0083118D" w:rsidP="0077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8D" w:rsidRDefault="0083118D" w:rsidP="00773BC0">
      <w:pPr>
        <w:spacing w:after="0" w:line="240" w:lineRule="auto"/>
      </w:pPr>
      <w:r>
        <w:separator/>
      </w:r>
    </w:p>
  </w:footnote>
  <w:footnote w:type="continuationSeparator" w:id="0">
    <w:p w:rsidR="0083118D" w:rsidRDefault="0083118D" w:rsidP="00773BC0">
      <w:pPr>
        <w:spacing w:after="0" w:line="240" w:lineRule="auto"/>
      </w:pPr>
      <w:r>
        <w:continuationSeparator/>
      </w:r>
    </w:p>
  </w:footnote>
  <w:footnote w:id="1">
    <w:p w:rsidR="00773BC0" w:rsidRDefault="00773BC0" w:rsidP="00773BC0">
      <w:pPr>
        <w:pStyle w:val="Textonotapie"/>
        <w:jc w:val="both"/>
      </w:pPr>
      <w:r>
        <w:rPr>
          <w:rStyle w:val="Refdenotaalpie"/>
        </w:rPr>
        <w:footnoteRef/>
      </w:r>
      <w:r>
        <w:t xml:space="preserve"> </w:t>
      </w:r>
      <w:r w:rsidRPr="003F2A96">
        <w:rPr>
          <w:b/>
          <w:sz w:val="22"/>
        </w:rPr>
        <w:t>Posdoctorado otorgado por la Universidad Nacional de Tres de Febrero. Dr. Honoris Causa otorgado por la Honorable Academia Mundial de Educación. Dr. en Ciencias de la Educación otorgado por la Universidad Católica de La Plata.  Docente – Investigador de Grado y Posgrado, en la Universidad Nacional de La Matanza; Universidad Tecnológica Nacional – Facultad Regional Haedo;  y la Universidad de Morón.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477459"/>
      <w:docPartObj>
        <w:docPartGallery w:val="Page Numbers (Top of Page)"/>
        <w:docPartUnique/>
      </w:docPartObj>
    </w:sdtPr>
    <w:sdtEndPr/>
    <w:sdtContent>
      <w:p w:rsidR="00D864AC" w:rsidRDefault="00D864AC">
        <w:pPr>
          <w:pStyle w:val="Encabezado"/>
          <w:jc w:val="right"/>
        </w:pPr>
        <w:r>
          <w:fldChar w:fldCharType="begin"/>
        </w:r>
        <w:r>
          <w:instrText>PAGE   \* MERGEFORMAT</w:instrText>
        </w:r>
        <w:r>
          <w:fldChar w:fldCharType="separate"/>
        </w:r>
        <w:r w:rsidR="002438F4" w:rsidRPr="002438F4">
          <w:rPr>
            <w:noProof/>
            <w:lang w:val="es-ES"/>
          </w:rPr>
          <w:t>4</w:t>
        </w:r>
        <w:r>
          <w:fldChar w:fldCharType="end"/>
        </w:r>
      </w:p>
    </w:sdtContent>
  </w:sdt>
  <w:p w:rsidR="00D864AC" w:rsidRDefault="00D864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76CB7"/>
    <w:multiLevelType w:val="hybridMultilevel"/>
    <w:tmpl w:val="5AB2DEC8"/>
    <w:lvl w:ilvl="0" w:tplc="75F22B3E">
      <w:start w:val="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C0"/>
    <w:rsid w:val="00067F5A"/>
    <w:rsid w:val="00096ADF"/>
    <w:rsid w:val="000E623E"/>
    <w:rsid w:val="0022387A"/>
    <w:rsid w:val="002438F4"/>
    <w:rsid w:val="00310555"/>
    <w:rsid w:val="0039136E"/>
    <w:rsid w:val="004D648A"/>
    <w:rsid w:val="00532306"/>
    <w:rsid w:val="006D11D3"/>
    <w:rsid w:val="00753696"/>
    <w:rsid w:val="00773BC0"/>
    <w:rsid w:val="0083118D"/>
    <w:rsid w:val="00A642A1"/>
    <w:rsid w:val="00B4534E"/>
    <w:rsid w:val="00C202C9"/>
    <w:rsid w:val="00C211EF"/>
    <w:rsid w:val="00C825A9"/>
    <w:rsid w:val="00CD6339"/>
    <w:rsid w:val="00D864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755EE-B3BD-426B-A315-632424D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73B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BC0"/>
    <w:rPr>
      <w:sz w:val="20"/>
      <w:szCs w:val="20"/>
    </w:rPr>
  </w:style>
  <w:style w:type="character" w:styleId="Refdenotaalpie">
    <w:name w:val="footnote reference"/>
    <w:basedOn w:val="Fuentedeprrafopredeter"/>
    <w:uiPriority w:val="99"/>
    <w:semiHidden/>
    <w:unhideWhenUsed/>
    <w:rsid w:val="00773BC0"/>
    <w:rPr>
      <w:vertAlign w:val="superscript"/>
    </w:rPr>
  </w:style>
  <w:style w:type="paragraph" w:styleId="Encabezado">
    <w:name w:val="header"/>
    <w:basedOn w:val="Normal"/>
    <w:link w:val="EncabezadoCar"/>
    <w:uiPriority w:val="99"/>
    <w:unhideWhenUsed/>
    <w:rsid w:val="00D864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4AC"/>
  </w:style>
  <w:style w:type="paragraph" w:styleId="Piedepgina">
    <w:name w:val="footer"/>
    <w:basedOn w:val="Normal"/>
    <w:link w:val="PiedepginaCar"/>
    <w:uiPriority w:val="99"/>
    <w:unhideWhenUsed/>
    <w:rsid w:val="00D864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4AC"/>
  </w:style>
  <w:style w:type="paragraph" w:styleId="Textodeglobo">
    <w:name w:val="Balloon Text"/>
    <w:basedOn w:val="Normal"/>
    <w:link w:val="TextodegloboCar"/>
    <w:uiPriority w:val="99"/>
    <w:semiHidden/>
    <w:unhideWhenUsed/>
    <w:rsid w:val="00067F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F5A"/>
    <w:rPr>
      <w:rFonts w:ascii="Segoe UI" w:hAnsi="Segoe UI" w:cs="Segoe UI"/>
      <w:sz w:val="18"/>
      <w:szCs w:val="18"/>
    </w:rPr>
  </w:style>
  <w:style w:type="paragraph" w:styleId="Prrafodelista">
    <w:name w:val="List Paragraph"/>
    <w:basedOn w:val="Normal"/>
    <w:uiPriority w:val="34"/>
    <w:qFormat/>
    <w:rsid w:val="0022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DF93-4920-45E6-959A-539A8C15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3794</Words>
  <Characters>20873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2</cp:revision>
  <cp:lastPrinted>2018-10-08T14:25:00Z</cp:lastPrinted>
  <dcterms:created xsi:type="dcterms:W3CDTF">2018-10-11T13:20:00Z</dcterms:created>
  <dcterms:modified xsi:type="dcterms:W3CDTF">2018-10-11T13:20:00Z</dcterms:modified>
</cp:coreProperties>
</file>